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3783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3783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3783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3783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3783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3783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3783F" w:rsidRPr="00E3783F">
        <w:rPr>
          <w:rFonts w:cstheme="minorHAnsi"/>
          <w:b/>
          <w:sz w:val="24"/>
        </w:rPr>
        <w:t>Конкурс хореографического искусства «В ритме танца»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2F2DF1" w:rsidRDefault="002F2DF1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F2DF1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2F2DF1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2F2DF1">
              <w:rPr>
                <w:rFonts w:cstheme="minorHAnsi"/>
                <w:b/>
                <w:sz w:val="24"/>
                <w:szCs w:val="24"/>
              </w:rPr>
              <w:t>/с 436,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2F2DF1" w:rsidRDefault="002F2DF1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F2DF1">
              <w:rPr>
                <w:rFonts w:cstheme="minorHAnsi"/>
                <w:b/>
                <w:sz w:val="24"/>
                <w:szCs w:val="24"/>
              </w:rPr>
              <w:t>Самочернова</w:t>
            </w:r>
            <w:proofErr w:type="spellEnd"/>
            <w:r w:rsidRPr="002F2DF1">
              <w:rPr>
                <w:rFonts w:cstheme="minorHAnsi"/>
                <w:b/>
                <w:sz w:val="24"/>
                <w:szCs w:val="24"/>
              </w:rPr>
              <w:t xml:space="preserve"> Оксана Анатольевна, </w:t>
            </w:r>
            <w:r w:rsidR="00E3783F" w:rsidRPr="00E3783F">
              <w:rPr>
                <w:rFonts w:cstheme="minorHAnsi"/>
                <w:b/>
                <w:sz w:val="24"/>
                <w:szCs w:val="24"/>
              </w:rPr>
              <w:t>Танцевальный ансамбль «Тополек»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2DF1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0FE8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83F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4A46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55F0B-5901-46EB-A946-8EAB8A056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936</cp:revision>
  <dcterms:created xsi:type="dcterms:W3CDTF">2014-07-03T15:28:00Z</dcterms:created>
  <dcterms:modified xsi:type="dcterms:W3CDTF">2024-10-15T11:55:00Z</dcterms:modified>
</cp:coreProperties>
</file>