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997D0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97D0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97D0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36CE8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36CE8" w:rsidRPr="00E36CE8">
        <w:rPr>
          <w:rFonts w:hAnsi="Cambria" w:cs="Calibri"/>
          <w:b/>
          <w:sz w:val="24"/>
          <w:szCs w:val="24"/>
        </w:rPr>
        <w:t>Конкурс</w:t>
      </w:r>
      <w:r w:rsidR="00E36CE8" w:rsidRPr="00E36CE8">
        <w:rPr>
          <w:rFonts w:hAnsi="Cambria" w:cs="Calibri"/>
          <w:b/>
          <w:sz w:val="24"/>
          <w:szCs w:val="24"/>
        </w:rPr>
        <w:t xml:space="preserve"> </w:t>
      </w:r>
      <w:r w:rsidR="00E36CE8" w:rsidRPr="00E36CE8">
        <w:rPr>
          <w:rFonts w:hAnsi="Cambria" w:cs="Calibri"/>
          <w:b/>
          <w:sz w:val="24"/>
          <w:szCs w:val="24"/>
        </w:rPr>
        <w:t>профессионального</w:t>
      </w:r>
      <w:r w:rsidR="00E36CE8" w:rsidRPr="00E36CE8">
        <w:rPr>
          <w:rFonts w:hAnsi="Cambria" w:cs="Calibri"/>
          <w:b/>
          <w:sz w:val="24"/>
          <w:szCs w:val="24"/>
        </w:rPr>
        <w:t xml:space="preserve"> </w:t>
      </w:r>
      <w:r w:rsidR="00E36CE8" w:rsidRPr="00E36CE8">
        <w:rPr>
          <w:rFonts w:hAnsi="Cambria" w:cs="Calibri"/>
          <w:b/>
          <w:sz w:val="24"/>
          <w:szCs w:val="24"/>
        </w:rPr>
        <w:t>мастерства</w:t>
      </w:r>
      <w:r w:rsidR="00E36CE8" w:rsidRPr="00E36CE8">
        <w:rPr>
          <w:rFonts w:hAnsi="Cambria" w:cs="Calibri"/>
          <w:b/>
          <w:sz w:val="24"/>
          <w:szCs w:val="24"/>
        </w:rPr>
        <w:t xml:space="preserve"> </w:t>
      </w:r>
      <w:r w:rsidR="00E36CE8" w:rsidRPr="00E36CE8">
        <w:rPr>
          <w:rFonts w:hAnsi="Cambria" w:cs="Calibri"/>
          <w:b/>
          <w:sz w:val="24"/>
          <w:szCs w:val="24"/>
        </w:rPr>
        <w:t>«Моё</w:t>
      </w:r>
      <w:r w:rsidR="00E36CE8" w:rsidRPr="00E36CE8">
        <w:rPr>
          <w:rFonts w:hAnsi="Cambria" w:cs="Calibri"/>
          <w:b/>
          <w:sz w:val="24"/>
          <w:szCs w:val="24"/>
        </w:rPr>
        <w:t xml:space="preserve"> </w:t>
      </w:r>
      <w:r w:rsidR="00E36CE8" w:rsidRPr="00E36CE8">
        <w:rPr>
          <w:rFonts w:hAnsi="Cambria" w:cs="Calibri"/>
          <w:b/>
          <w:sz w:val="24"/>
          <w:szCs w:val="24"/>
        </w:rPr>
        <w:t>призвание</w:t>
      </w:r>
      <w:r w:rsidR="00E36CE8" w:rsidRPr="00E36CE8">
        <w:rPr>
          <w:rFonts w:hAnsi="Cambria" w:cs="Calibri"/>
          <w:b/>
          <w:sz w:val="24"/>
          <w:szCs w:val="24"/>
        </w:rPr>
        <w:t xml:space="preserve"> </w:t>
      </w:r>
      <w:r w:rsidR="00E36CE8" w:rsidRPr="00E36CE8">
        <w:rPr>
          <w:rFonts w:hAnsi="Cambria" w:cs="Calibri"/>
          <w:b/>
          <w:sz w:val="24"/>
          <w:szCs w:val="24"/>
        </w:rPr>
        <w:t>—</w:t>
      </w:r>
      <w:r w:rsidR="00E36CE8" w:rsidRPr="00E36CE8">
        <w:rPr>
          <w:rFonts w:hAnsi="Cambria" w:cs="Calibri"/>
          <w:b/>
          <w:sz w:val="24"/>
          <w:szCs w:val="24"/>
        </w:rPr>
        <w:t xml:space="preserve"> </w:t>
      </w:r>
      <w:r w:rsidR="00E36CE8" w:rsidRPr="00E36CE8">
        <w:rPr>
          <w:rFonts w:hAnsi="Cambria" w:cs="Calibri"/>
          <w:b/>
          <w:sz w:val="24"/>
          <w:szCs w:val="24"/>
        </w:rPr>
        <w:t>педагог</w:t>
      </w:r>
      <w:r w:rsidR="00E36CE8" w:rsidRPr="00E36CE8">
        <w:rPr>
          <w:rFonts w:hAnsi="Cambria" w:cs="Calibri"/>
          <w:b/>
          <w:sz w:val="24"/>
          <w:szCs w:val="24"/>
        </w:rPr>
        <w:t xml:space="preserve"> </w:t>
      </w:r>
      <w:r w:rsidR="00E36CE8" w:rsidRPr="00E36CE8">
        <w:rPr>
          <w:rFonts w:hAnsi="Cambria" w:cs="Calibri"/>
          <w:b/>
          <w:sz w:val="24"/>
          <w:szCs w:val="24"/>
        </w:rPr>
        <w:t>дополнительного</w:t>
      </w:r>
      <w:r w:rsidR="00E36CE8" w:rsidRPr="00E36CE8">
        <w:rPr>
          <w:rFonts w:hAnsi="Cambria" w:cs="Calibri"/>
          <w:b/>
          <w:sz w:val="24"/>
          <w:szCs w:val="24"/>
        </w:rPr>
        <w:t xml:space="preserve"> </w:t>
      </w:r>
      <w:r w:rsidR="00E36CE8" w:rsidRPr="00E36CE8">
        <w:rPr>
          <w:rFonts w:hAnsi="Cambria" w:cs="Calibri"/>
          <w:b/>
          <w:sz w:val="24"/>
          <w:szCs w:val="24"/>
        </w:rPr>
        <w:t>образования»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E36CE8" w:rsidRDefault="00E36CE8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E36CE8">
              <w:rPr>
                <w:rFonts w:asciiTheme="majorHAnsi" w:hAnsiTheme="majorHAnsi" w:cstheme="minorHAnsi"/>
                <w:b/>
                <w:sz w:val="24"/>
                <w:szCs w:val="24"/>
              </w:rPr>
              <w:t>МБУ ДО «ЦВР г. Буинска РТ»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E36CE8" w:rsidRDefault="00E36CE8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E36CE8">
              <w:rPr>
                <w:rFonts w:asciiTheme="majorHAnsi" w:hAnsiTheme="majorHAnsi" w:cstheme="minorHAnsi"/>
                <w:b/>
                <w:sz w:val="24"/>
                <w:szCs w:val="24"/>
              </w:rPr>
              <w:t>Исхакова</w:t>
            </w:r>
            <w:proofErr w:type="spellEnd"/>
            <w:r w:rsidRPr="00E36CE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Резеда </w:t>
            </w:r>
            <w:proofErr w:type="spellStart"/>
            <w:r w:rsidRPr="00E36CE8">
              <w:rPr>
                <w:rFonts w:asciiTheme="majorHAnsi" w:hAnsiTheme="majorHAnsi" w:cstheme="minorHAnsi"/>
                <w:b/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380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6CE8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F514-841C-4DD9-9ED7-9BE2E052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662</cp:revision>
  <dcterms:created xsi:type="dcterms:W3CDTF">2014-07-03T15:28:00Z</dcterms:created>
  <dcterms:modified xsi:type="dcterms:W3CDTF">2023-08-16T15:24:00Z</dcterms:modified>
</cp:coreProperties>
</file>