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52E65" w:rsidRPr="00A52E65">
        <w:rPr>
          <w:rFonts w:asciiTheme="minorHAnsi" w:hAnsiTheme="minorHAnsi" w:cstheme="minorHAnsi"/>
          <w:b/>
          <w:i/>
          <w:sz w:val="20"/>
          <w:szCs w:val="20"/>
          <w:u w:val="single"/>
        </w:rPr>
        <w:t>Актерское мастерство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52E65" w:rsidRDefault="00A52E6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E65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3951" w:type="dxa"/>
          </w:tcPr>
          <w:p w:rsidR="00A41A57" w:rsidRPr="00A52E65" w:rsidRDefault="00A52E6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E65">
              <w:rPr>
                <w:rFonts w:asciiTheme="majorHAnsi" w:hAnsiTheme="majorHAnsi"/>
                <w:spacing w:val="-2"/>
                <w:sz w:val="20"/>
                <w:szCs w:val="20"/>
              </w:rPr>
              <w:t>Завьялов Сергей Валерьевич, Овсянникова Татьяна Валентиновна</w:t>
            </w:r>
          </w:p>
        </w:tc>
        <w:tc>
          <w:tcPr>
            <w:tcW w:w="2393" w:type="dxa"/>
          </w:tcPr>
          <w:p w:rsidR="00A41A57" w:rsidRPr="00A52E65" w:rsidRDefault="00A52E6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E65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C3D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574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2E65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4D1B-A107-455F-AAC2-AFE635A8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82</cp:revision>
  <dcterms:created xsi:type="dcterms:W3CDTF">2016-12-03T05:02:00Z</dcterms:created>
  <dcterms:modified xsi:type="dcterms:W3CDTF">2020-07-15T07:39:00Z</dcterms:modified>
</cp:coreProperties>
</file>