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000D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167DA">
        <w:rPr>
          <w:rFonts w:asciiTheme="minorHAnsi" w:hAnsiTheme="minorHAnsi" w:cstheme="minorHAnsi"/>
          <w:b/>
        </w:rPr>
        <w:t>05.06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209FA" w:rsidRPr="009209FA">
        <w:rPr>
          <w:rFonts w:eastAsia="Calibri" w:cstheme="minorHAnsi"/>
          <w:b/>
          <w:sz w:val="24"/>
          <w:szCs w:val="24"/>
        </w:rPr>
        <w:t>Разработка и реализация рабочей программы преподавателя СПО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342D2C" w:rsidRDefault="00342D2C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42D2C">
              <w:rPr>
                <w:rFonts w:cstheme="minorHAnsi"/>
                <w:b/>
                <w:sz w:val="24"/>
                <w:szCs w:val="24"/>
              </w:rPr>
              <w:t>ГПОАУ АКСЖКХ</w:t>
            </w:r>
          </w:p>
        </w:tc>
        <w:tc>
          <w:tcPr>
            <w:tcW w:w="3425" w:type="dxa"/>
            <w:shd w:val="clear" w:color="auto" w:fill="FFFFFF" w:themeFill="background1"/>
          </w:tcPr>
          <w:p w:rsidR="00342D2C" w:rsidRPr="009209FA" w:rsidRDefault="00342D2C" w:rsidP="009209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2D2C">
              <w:rPr>
                <w:rFonts w:cstheme="minorHAnsi"/>
                <w:b/>
                <w:sz w:val="24"/>
                <w:szCs w:val="24"/>
              </w:rPr>
              <w:t>Григориади Елизавета Петровна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2D2C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98B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09FA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0D0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1C6B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702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6FB72-0EA8-49FC-BDE8-5549EB24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44</cp:revision>
  <dcterms:created xsi:type="dcterms:W3CDTF">2026-04-18T05:06:00Z</dcterms:created>
  <dcterms:modified xsi:type="dcterms:W3CDTF">2026-06-11T10:57:00Z</dcterms:modified>
</cp:coreProperties>
</file>