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5D1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5D1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5D1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5D1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5D1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F5D1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F5D1B" w:rsidRPr="000F5D1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Конкурс методических разработок классных часов «Разговоры о </w:t>
      </w:r>
      <w:proofErr w:type="gramStart"/>
      <w:r w:rsidR="000F5D1B" w:rsidRPr="000F5D1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важном</w:t>
      </w:r>
      <w:proofErr w:type="gramEnd"/>
      <w:r w:rsidR="000F5D1B" w:rsidRPr="000F5D1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C2C75" w:rsidRPr="000F5D1B" w:rsidRDefault="000F5D1B" w:rsidP="007C2C7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5D1B">
              <w:rPr>
                <w:rFonts w:cstheme="minorHAnsi"/>
                <w:b/>
                <w:sz w:val="24"/>
                <w:szCs w:val="24"/>
              </w:rPr>
              <w:t xml:space="preserve">МБОУ лицей № 6 г. Дубны МО имени </w:t>
            </w:r>
            <w:proofErr w:type="spellStart"/>
            <w:r w:rsidRPr="000F5D1B">
              <w:rPr>
                <w:rFonts w:cstheme="minorHAnsi"/>
                <w:b/>
                <w:sz w:val="24"/>
                <w:szCs w:val="24"/>
              </w:rPr>
              <w:t>ак</w:t>
            </w:r>
            <w:proofErr w:type="spellEnd"/>
            <w:r w:rsidRPr="000F5D1B">
              <w:rPr>
                <w:rFonts w:cstheme="minorHAnsi"/>
                <w:b/>
                <w:sz w:val="24"/>
                <w:szCs w:val="24"/>
              </w:rPr>
              <w:t>. Г.Н. Флёрова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0F5D1B" w:rsidRDefault="000F5D1B" w:rsidP="007C2C7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F5D1B">
              <w:rPr>
                <w:rFonts w:cstheme="minorHAnsi"/>
                <w:b/>
                <w:sz w:val="24"/>
                <w:szCs w:val="24"/>
              </w:rPr>
              <w:t>Егорушкина Ирина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0F5D1B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05E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1E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2C75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FFB1A-00EA-4088-9C61-8E2CABBE0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2024-06-16T08:05:00Z</dcterms:modified>
</cp:coreProperties>
</file>