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F6D7F">
        <w:rPr>
          <w:rFonts w:asciiTheme="minorHAnsi" w:hAnsiTheme="minorHAnsi" w:cstheme="minorHAnsi"/>
          <w:b/>
          <w:sz w:val="20"/>
          <w:szCs w:val="20"/>
        </w:rPr>
        <w:t>7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F6D7F" w:rsidRPr="007F6D7F">
        <w:rPr>
          <w:rFonts w:ascii="Cambria" w:hAnsi="Cambria" w:cs="Arial"/>
          <w:b/>
          <w:sz w:val="24"/>
          <w:szCs w:val="24"/>
        </w:rPr>
        <w:t>Лучший конспект занятия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1032D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032D3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1032D3" w:rsidRDefault="007F6D7F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1032D3">
              <w:rPr>
                <w:rFonts w:asciiTheme="majorHAnsi" w:hAnsiTheme="majorHAnsi" w:cstheme="minorHAnsi"/>
                <w:sz w:val="24"/>
                <w:szCs w:val="24"/>
              </w:rPr>
              <w:t xml:space="preserve">Детский сад №174 ОАО «РЖД», Кемеровская область, </w:t>
            </w:r>
            <w:proofErr w:type="gramStart"/>
            <w:r w:rsidRPr="001032D3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1032D3">
              <w:rPr>
                <w:rFonts w:asciiTheme="majorHAnsi" w:hAnsiTheme="majorHAnsi" w:cstheme="minorHAnsi"/>
                <w:sz w:val="24"/>
                <w:szCs w:val="24"/>
              </w:rPr>
              <w:t>. Новокузнецк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1032D3" w:rsidRDefault="007F6D7F" w:rsidP="000D029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1032D3">
              <w:rPr>
                <w:rFonts w:asciiTheme="majorHAnsi" w:hAnsiTheme="majorHAnsi" w:cstheme="minorHAnsi"/>
                <w:sz w:val="24"/>
                <w:szCs w:val="24"/>
              </w:rPr>
              <w:t>Трукшина</w:t>
            </w:r>
            <w:proofErr w:type="spellEnd"/>
            <w:r w:rsidRPr="001032D3">
              <w:rPr>
                <w:rFonts w:asciiTheme="majorHAnsi" w:hAnsiTheme="majorHAnsi" w:cstheme="minorHAnsi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1032D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032D3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1032D3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1032D3">
              <w:rPr>
                <w:rFonts w:asciiTheme="majorHAnsi" w:hAnsiTheme="majorHAnsi" w:cstheme="minorHAnsi"/>
              </w:rPr>
              <w:t>)</w:t>
            </w:r>
          </w:p>
          <w:p w:rsidR="00250CE4" w:rsidRPr="001032D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3E2C2C" w:rsidRPr="005F23DB" w:rsidTr="001032D3">
        <w:tc>
          <w:tcPr>
            <w:tcW w:w="521" w:type="dxa"/>
            <w:shd w:val="clear" w:color="auto" w:fill="FFFFFF" w:themeFill="background1"/>
          </w:tcPr>
          <w:p w:rsidR="003E2C2C" w:rsidRPr="001032D3" w:rsidRDefault="003E2C2C" w:rsidP="006D699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032D3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3E2C2C" w:rsidRPr="001032D3" w:rsidRDefault="003E2C2C" w:rsidP="006D699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1032D3">
              <w:rPr>
                <w:rFonts w:ascii="Cambria" w:eastAsia="Calibri" w:hAnsi="Cambria" w:cs="Calibri"/>
                <w:sz w:val="24"/>
                <w:szCs w:val="24"/>
              </w:rPr>
              <w:t xml:space="preserve">МАДОУ </w:t>
            </w:r>
            <w:proofErr w:type="spellStart"/>
            <w:r w:rsidRPr="001032D3">
              <w:rPr>
                <w:rFonts w:ascii="Cambria" w:eastAsia="Calibri" w:hAnsi="Cambria" w:cs="Calibri"/>
                <w:sz w:val="24"/>
                <w:szCs w:val="24"/>
              </w:rPr>
              <w:t>д</w:t>
            </w:r>
            <w:proofErr w:type="spellEnd"/>
            <w:r w:rsidRPr="001032D3">
              <w:rPr>
                <w:rFonts w:ascii="Cambria" w:eastAsia="Calibri" w:hAnsi="Cambria" w:cs="Calibri"/>
                <w:sz w:val="24"/>
                <w:szCs w:val="24"/>
                <w:lang w:val="en-US"/>
              </w:rPr>
              <w:t>/</w:t>
            </w:r>
            <w:r w:rsidRPr="001032D3">
              <w:rPr>
                <w:rFonts w:ascii="Cambria" w:eastAsia="Calibri" w:hAnsi="Cambria" w:cs="Calibri"/>
                <w:sz w:val="24"/>
                <w:szCs w:val="24"/>
              </w:rPr>
              <w:t>с № 81,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3E2C2C" w:rsidRPr="001032D3" w:rsidRDefault="003E2C2C" w:rsidP="006D699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1032D3">
              <w:rPr>
                <w:rFonts w:ascii="Cambria" w:eastAsia="Calibri" w:hAnsi="Cambria" w:cs="Calibri"/>
                <w:sz w:val="24"/>
                <w:szCs w:val="24"/>
              </w:rPr>
              <w:t>Гребнева Наталья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3E2C2C" w:rsidRPr="001032D3" w:rsidRDefault="003E2C2C" w:rsidP="006D699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1032D3">
              <w:rPr>
                <w:rFonts w:asciiTheme="majorHAnsi" w:hAnsiTheme="majorHAnsi" w:cstheme="minorHAnsi"/>
                <w:lang w:val="en-US"/>
              </w:rPr>
              <w:t>I</w:t>
            </w:r>
            <w:r w:rsidRPr="001032D3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3E2C2C" w:rsidRPr="001032D3" w:rsidRDefault="003E2C2C" w:rsidP="006D699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3842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2D3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66D6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2C2C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6D7F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EB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FCCF-EF1D-4433-A0E4-2251665F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624</cp:revision>
  <dcterms:created xsi:type="dcterms:W3CDTF">2014-07-03T15:28:00Z</dcterms:created>
  <dcterms:modified xsi:type="dcterms:W3CDTF">2023-06-16T03:30:00Z</dcterms:modified>
</cp:coreProperties>
</file>