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9866F7">
        <w:rPr>
          <w:rFonts w:asciiTheme="minorHAnsi" w:hAnsiTheme="minorHAnsi" w:cstheme="minorHAnsi"/>
          <w:b/>
          <w:sz w:val="20"/>
          <w:szCs w:val="20"/>
        </w:rPr>
        <w:t>1</w:t>
      </w:r>
      <w:r w:rsidR="00B513BA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513BA" w:rsidRPr="00B513BA">
        <w:rPr>
          <w:rFonts w:asciiTheme="majorHAnsi" w:hAnsiTheme="majorHAnsi" w:cs="Arial"/>
          <w:b/>
        </w:rPr>
        <w:t>Край родной навек любимый</w:t>
      </w:r>
      <w:r w:rsidR="00714654">
        <w:rPr>
          <w:rFonts w:asciiTheme="majorHAnsi" w:hAnsiTheme="majorHAnsi" w:cs="Arial"/>
          <w:b/>
        </w:rPr>
        <w:t xml:space="preserve">, </w:t>
      </w:r>
      <w:r w:rsidR="00714654">
        <w:rPr>
          <w:rFonts w:ascii="Cambria" w:hAnsi="Cambria"/>
          <w:spacing w:val="-2"/>
          <w:sz w:val="20"/>
          <w:szCs w:val="20"/>
        </w:rPr>
        <w:t>созвездие талантов России 2021</w:t>
      </w:r>
      <w:r w:rsidR="00D17B84">
        <w:rPr>
          <w:rFonts w:ascii="Cambria" w:hAnsi="Cambria"/>
          <w:spacing w:val="-2"/>
          <w:sz w:val="20"/>
          <w:szCs w:val="20"/>
        </w:rPr>
        <w:t>, калейдоскоп поздравлений</w:t>
      </w:r>
      <w:r w:rsidR="009C653F">
        <w:rPr>
          <w:rFonts w:ascii="Cambria" w:hAnsi="Cambria"/>
          <w:spacing w:val="-2"/>
          <w:sz w:val="20"/>
          <w:szCs w:val="20"/>
        </w:rPr>
        <w:t>,</w:t>
      </w:r>
      <w:r w:rsidR="009C653F" w:rsidRPr="009C653F">
        <w:rPr>
          <w:rFonts w:ascii="Cambria" w:hAnsi="Cambria"/>
          <w:spacing w:val="-2"/>
          <w:sz w:val="20"/>
          <w:szCs w:val="20"/>
        </w:rPr>
        <w:t xml:space="preserve"> </w:t>
      </w:r>
      <w:r w:rsidR="009C653F">
        <w:rPr>
          <w:rFonts w:ascii="Cambria" w:hAnsi="Cambria"/>
          <w:spacing w:val="-2"/>
          <w:sz w:val="20"/>
          <w:szCs w:val="20"/>
        </w:rPr>
        <w:t>чудеса аппликации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513BA" w:rsidRPr="00F101B1" w:rsidRDefault="00B513BA" w:rsidP="00B513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Анатольевна, МБУДО Дорогобужский ДДТ</w:t>
            </w:r>
          </w:p>
          <w:p w:rsidR="00A41A57" w:rsidRPr="00D57695" w:rsidRDefault="00A41A57" w:rsidP="00B513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B513BA" w:rsidRPr="00F101B1" w:rsidRDefault="00B513BA" w:rsidP="00B513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Шишова Милана, </w:t>
            </w:r>
            <w:proofErr w:type="spellStart"/>
            <w:r w:rsidR="00714654">
              <w:rPr>
                <w:rFonts w:ascii="Cambria" w:hAnsi="Cambria"/>
                <w:spacing w:val="-2"/>
                <w:sz w:val="20"/>
                <w:szCs w:val="20"/>
              </w:rPr>
              <w:t>Цхвитаева</w:t>
            </w:r>
            <w:proofErr w:type="spellEnd"/>
            <w:r w:rsidR="00714654">
              <w:rPr>
                <w:rFonts w:ascii="Cambria" w:hAnsi="Cambria"/>
                <w:spacing w:val="-2"/>
                <w:sz w:val="20"/>
                <w:szCs w:val="20"/>
              </w:rPr>
              <w:t xml:space="preserve"> Милана, Хомяков Владислав, Терешкова Варвара</w:t>
            </w:r>
            <w:r w:rsidR="00D17B84">
              <w:rPr>
                <w:rFonts w:ascii="Cambria" w:hAnsi="Cambria"/>
                <w:spacing w:val="-2"/>
                <w:sz w:val="20"/>
                <w:szCs w:val="20"/>
              </w:rPr>
              <w:t xml:space="preserve">, Семенова Лиза, </w:t>
            </w:r>
            <w:proofErr w:type="spellStart"/>
            <w:r w:rsidR="00D17B84">
              <w:rPr>
                <w:rFonts w:ascii="Cambria" w:hAnsi="Cambria"/>
                <w:spacing w:val="-2"/>
                <w:sz w:val="20"/>
                <w:szCs w:val="20"/>
              </w:rPr>
              <w:t>Покаташкина</w:t>
            </w:r>
            <w:proofErr w:type="spellEnd"/>
            <w:r w:rsidR="00D17B84">
              <w:rPr>
                <w:rFonts w:ascii="Cambria" w:hAnsi="Cambria"/>
                <w:spacing w:val="-2"/>
                <w:sz w:val="20"/>
                <w:szCs w:val="20"/>
              </w:rPr>
              <w:t xml:space="preserve"> Кира, </w:t>
            </w:r>
            <w:proofErr w:type="spellStart"/>
            <w:r w:rsidR="00D17B84">
              <w:rPr>
                <w:rFonts w:ascii="Cambria" w:hAnsi="Cambria"/>
                <w:spacing w:val="-2"/>
                <w:sz w:val="20"/>
                <w:szCs w:val="20"/>
              </w:rPr>
              <w:t>Папенкова</w:t>
            </w:r>
            <w:proofErr w:type="spellEnd"/>
            <w:r w:rsidR="00D17B84">
              <w:rPr>
                <w:rFonts w:ascii="Cambria" w:hAnsi="Cambria"/>
                <w:spacing w:val="-2"/>
                <w:sz w:val="20"/>
                <w:szCs w:val="20"/>
              </w:rPr>
              <w:t xml:space="preserve"> Елизавета, Павлова Люба, Новикова Евгения, Корольков Артём, Корольков Кирилл, Корнильев Кирилл</w:t>
            </w:r>
            <w:r w:rsidR="009C653F">
              <w:rPr>
                <w:rFonts w:ascii="Cambria" w:hAnsi="Cambria"/>
                <w:spacing w:val="-2"/>
                <w:sz w:val="20"/>
                <w:szCs w:val="20"/>
              </w:rPr>
              <w:t xml:space="preserve">, Копысь Полина, Качанова Ксения, </w:t>
            </w:r>
            <w:proofErr w:type="spellStart"/>
            <w:r w:rsidR="009C653F">
              <w:rPr>
                <w:rFonts w:ascii="Cambria" w:hAnsi="Cambria"/>
                <w:spacing w:val="-2"/>
                <w:sz w:val="20"/>
                <w:szCs w:val="20"/>
              </w:rPr>
              <w:t>Ивенкова</w:t>
            </w:r>
            <w:proofErr w:type="spellEnd"/>
            <w:r w:rsidR="009C653F">
              <w:rPr>
                <w:rFonts w:ascii="Cambria" w:hAnsi="Cambria"/>
                <w:spacing w:val="-2"/>
                <w:sz w:val="20"/>
                <w:szCs w:val="20"/>
              </w:rPr>
              <w:t xml:space="preserve"> Алина, </w:t>
            </w:r>
            <w:proofErr w:type="spellStart"/>
            <w:r w:rsidR="009C653F">
              <w:rPr>
                <w:rFonts w:ascii="Cambria" w:hAnsi="Cambria"/>
                <w:spacing w:val="-2"/>
                <w:sz w:val="20"/>
                <w:szCs w:val="20"/>
              </w:rPr>
              <w:t>Закирова</w:t>
            </w:r>
            <w:proofErr w:type="spellEnd"/>
            <w:r w:rsidR="009C653F">
              <w:rPr>
                <w:rFonts w:ascii="Cambria" w:hAnsi="Cambria"/>
                <w:spacing w:val="-2"/>
                <w:sz w:val="20"/>
                <w:szCs w:val="20"/>
              </w:rPr>
              <w:t xml:space="preserve"> Амина, Долгих Александра, </w:t>
            </w:r>
            <w:proofErr w:type="spellStart"/>
            <w:r w:rsidR="009C653F">
              <w:rPr>
                <w:rFonts w:ascii="Cambria" w:hAnsi="Cambria"/>
                <w:spacing w:val="-2"/>
                <w:sz w:val="20"/>
                <w:szCs w:val="20"/>
              </w:rPr>
              <w:t>Вещунова</w:t>
            </w:r>
            <w:proofErr w:type="spellEnd"/>
            <w:r w:rsidR="009C653F">
              <w:rPr>
                <w:rFonts w:ascii="Cambria" w:hAnsi="Cambria"/>
                <w:spacing w:val="-2"/>
                <w:sz w:val="20"/>
                <w:szCs w:val="20"/>
              </w:rPr>
              <w:t xml:space="preserve"> Екатерина</w:t>
            </w:r>
            <w:proofErr w:type="gramEnd"/>
          </w:p>
          <w:p w:rsidR="00202519" w:rsidRPr="00AC167D" w:rsidRDefault="00202519" w:rsidP="00AC167D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513BA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B3E68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258B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1D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4654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21E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C653F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9D1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13BA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66AF2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366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17B84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0E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C62C-E824-4465-8FD1-177F3A69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127</cp:revision>
  <dcterms:created xsi:type="dcterms:W3CDTF">2016-12-03T05:02:00Z</dcterms:created>
  <dcterms:modified xsi:type="dcterms:W3CDTF">2021-05-12T08:34:00Z</dcterms:modified>
</cp:coreProperties>
</file>