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858F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858F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858F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858F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858F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858F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858F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9271F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59271F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59271F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59271F">
          <w:rPr>
            <w:rStyle w:val="a4"/>
            <w:sz w:val="20"/>
            <w:szCs w:val="20"/>
            <w:lang w:val="en-US"/>
          </w:rPr>
          <w:t>://</w:t>
        </w:r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r w:rsidR="005D0FC9" w:rsidRPr="0059271F">
          <w:rPr>
            <w:rStyle w:val="a4"/>
            <w:sz w:val="20"/>
            <w:szCs w:val="20"/>
            <w:lang w:val="en-US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59271F">
          <w:rPr>
            <w:rStyle w:val="a4"/>
            <w:sz w:val="20"/>
            <w:szCs w:val="20"/>
            <w:lang w:val="en-US"/>
          </w:rPr>
          <w:t>.</w:t>
        </w:r>
        <w:r w:rsidR="005D0FC9" w:rsidRPr="00381366">
          <w:rPr>
            <w:rStyle w:val="a4"/>
            <w:sz w:val="20"/>
            <w:szCs w:val="20"/>
            <w:lang w:val="en-US"/>
          </w:rPr>
          <w:t>ru</w:t>
        </w:r>
        <w:r w:rsidR="005D0FC9" w:rsidRPr="0059271F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59271F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5927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9271F" w:rsidRPr="0059271F">
        <w:rPr>
          <w:rFonts w:asciiTheme="minorHAnsi" w:hAnsiTheme="minorHAnsi" w:cstheme="minorHAnsi"/>
          <w:b/>
          <w:i/>
          <w:sz w:val="20"/>
          <w:szCs w:val="20"/>
          <w:u w:val="single"/>
        </w:rPr>
        <w:t>Педагогический опыт. Идеи. Инновации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59271F" w:rsidRPr="0059271F" w:rsidRDefault="0059271F" w:rsidP="005927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9271F">
              <w:rPr>
                <w:rFonts w:asciiTheme="majorHAnsi" w:hAnsiTheme="majorHAnsi"/>
                <w:spacing w:val="-2"/>
                <w:sz w:val="20"/>
                <w:szCs w:val="20"/>
              </w:rPr>
              <w:t>МАДОУ № 165, г. Новосибирск</w:t>
            </w:r>
          </w:p>
          <w:p w:rsidR="00A41A57" w:rsidRPr="0059271F" w:rsidRDefault="00A41A57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/>
                <w:spacing w:val="-2"/>
                <w:sz w:val="20"/>
                <w:szCs w:val="20"/>
              </w:rPr>
              <w:t>Васильева Алена Сергеевна</w:t>
            </w:r>
          </w:p>
        </w:tc>
        <w:tc>
          <w:tcPr>
            <w:tcW w:w="2393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 w:cstheme="minorHAnsi"/>
                <w:sz w:val="20"/>
                <w:szCs w:val="20"/>
              </w:rPr>
              <w:t>ГУО «Дворец детского творчества г.Барановичи»</w:t>
            </w:r>
          </w:p>
        </w:tc>
        <w:tc>
          <w:tcPr>
            <w:tcW w:w="3951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 w:cstheme="minorHAnsi"/>
                <w:sz w:val="20"/>
                <w:szCs w:val="20"/>
              </w:rPr>
              <w:t>Король Татьяна Аркадьевна</w:t>
            </w:r>
          </w:p>
        </w:tc>
        <w:tc>
          <w:tcPr>
            <w:tcW w:w="2393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/>
                <w:sz w:val="20"/>
                <w:szCs w:val="20"/>
              </w:rPr>
              <w:t>ГАПОУ ПО многопрофильный техникум «Мокшанский интернат»</w:t>
            </w:r>
          </w:p>
        </w:tc>
        <w:tc>
          <w:tcPr>
            <w:tcW w:w="3951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/>
                <w:sz w:val="20"/>
                <w:szCs w:val="20"/>
              </w:rPr>
              <w:t>Тархов Васили Владимирович</w:t>
            </w:r>
          </w:p>
        </w:tc>
        <w:tc>
          <w:tcPr>
            <w:tcW w:w="2393" w:type="dxa"/>
          </w:tcPr>
          <w:p w:rsidR="00A41A57" w:rsidRPr="0059271F" w:rsidRDefault="0059271F" w:rsidP="0059271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9271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26BE0"/>
    <w:rsid w:val="0043093E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271F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24D4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D6E87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02E4-4AA6-40B2-BD6D-3FA21C38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106</cp:revision>
  <dcterms:created xsi:type="dcterms:W3CDTF">2016-12-03T05:02:00Z</dcterms:created>
  <dcterms:modified xsi:type="dcterms:W3CDTF">2020-05-18T06:06:00Z</dcterms:modified>
</cp:coreProperties>
</file>