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B106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B1063" w:rsidRPr="002B1063">
        <w:rPr>
          <w:rFonts w:eastAsia="Calibri" w:cstheme="minorHAnsi"/>
          <w:b/>
          <w:sz w:val="24"/>
          <w:szCs w:val="24"/>
        </w:rPr>
        <w:t>Учитель обществознания. Профессиональное тестирование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4D4A51" w:rsidRDefault="004D4A51" w:rsidP="00BC3E4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D4A51">
              <w:rPr>
                <w:rFonts w:cstheme="minorHAnsi"/>
                <w:b/>
                <w:sz w:val="24"/>
                <w:szCs w:val="24"/>
              </w:rPr>
              <w:t>МБОУ «Гимназия №9» Московского района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4D4A51" w:rsidRDefault="004D4A51" w:rsidP="00BC3E4C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4A51">
              <w:rPr>
                <w:rFonts w:cstheme="minorHAnsi"/>
                <w:b/>
                <w:sz w:val="24"/>
                <w:szCs w:val="24"/>
              </w:rPr>
              <w:t>Голубева Екатерина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2B1063" w:rsidRDefault="002B106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 баллов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23D9-B7A1-4824-9057-65DA1779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169</cp:revision>
  <dcterms:created xsi:type="dcterms:W3CDTF">2025-06-29T11:04:00Z</dcterms:created>
  <dcterms:modified xsi:type="dcterms:W3CDTF">2026-04-10T10:45:00Z</dcterms:modified>
</cp:coreProperties>
</file>