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D6204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D6204" w:rsidRPr="00ED6204">
        <w:rPr>
          <w:rFonts w:asciiTheme="majorHAnsi" w:hAnsiTheme="majorHAnsi" w:cs="Arial"/>
          <w:b/>
        </w:rPr>
        <w:t>Детско-родительские проекты, как форма социального партнерства детского сада и семьи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D6204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«Д/с №180 к.в.», г. Магнитогорск</w:t>
            </w:r>
          </w:p>
        </w:tc>
        <w:tc>
          <w:tcPr>
            <w:tcW w:w="3951" w:type="dxa"/>
          </w:tcPr>
          <w:p w:rsidR="00202519" w:rsidRPr="00CD6E7A" w:rsidRDefault="00ED6204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Петрова Елена Андреевна, Чебыкина Лилия Рашидовна, Закирова Антонина Александровна, Ивашкина Анна Анатольевна</w:t>
            </w:r>
          </w:p>
        </w:tc>
        <w:tc>
          <w:tcPr>
            <w:tcW w:w="2393" w:type="dxa"/>
          </w:tcPr>
          <w:p w:rsidR="00A41A57" w:rsidRPr="00CD6E7A" w:rsidRDefault="00DA069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0F40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24A3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D7E41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D6204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1851-BEB6-44A6-B165-7A00C27A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2021-03-11T13:51:00Z</dcterms:modified>
</cp:coreProperties>
</file>