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528D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E2C90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33FE7" w:rsidRPr="00E33FE7">
        <w:rPr>
          <w:rFonts w:asciiTheme="majorHAnsi" w:hAnsiTheme="majorHAnsi" w:cs="Arial"/>
          <w:b/>
        </w:rPr>
        <w:t>Автоматизация и дифференциация звуков</w:t>
      </w:r>
      <w:r w:rsidR="00E33FE7">
        <w:rPr>
          <w:rFonts w:asciiTheme="majorHAnsi" w:hAnsiTheme="majorHAnsi" w:cs="Arial"/>
          <w:b/>
        </w:rPr>
        <w:t xml:space="preserve"> -</w:t>
      </w:r>
      <w:r w:rsidR="00E33FE7" w:rsidRPr="00E33FE7">
        <w:rPr>
          <w:rFonts w:asciiTheme="majorHAnsi" w:hAnsiTheme="majorHAnsi" w:cs="Arial"/>
          <w:b/>
        </w:rPr>
        <w:t xml:space="preserve"> упражнения, задания, игры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33FE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13A1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Филиал МБДОУ д/с № 33 "Веснушки" -  д/с  № 48 "Лучик"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, г. Серов</w:t>
            </w:r>
          </w:p>
        </w:tc>
        <w:tc>
          <w:tcPr>
            <w:tcW w:w="3951" w:type="dxa"/>
          </w:tcPr>
          <w:p w:rsidR="00202519" w:rsidRPr="00CD6E7A" w:rsidRDefault="00E33FE7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01644">
              <w:rPr>
                <w:rFonts w:cs="Calibri"/>
                <w:sz w:val="20"/>
                <w:szCs w:val="20"/>
              </w:rPr>
              <w:t>Парфёнова Екатерина Владимировна</w:t>
            </w:r>
          </w:p>
        </w:tc>
        <w:tc>
          <w:tcPr>
            <w:tcW w:w="2393" w:type="dxa"/>
          </w:tcPr>
          <w:p w:rsidR="00A41A57" w:rsidRPr="00CD6E7A" w:rsidRDefault="00E33FE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BE613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36AD-861F-41E2-A47F-49542A16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</cp:revision>
  <dcterms:created xsi:type="dcterms:W3CDTF">2016-12-03T05:02:00Z</dcterms:created>
  <dcterms:modified xsi:type="dcterms:W3CDTF">2021-03-15T08:24:00Z</dcterms:modified>
</cp:coreProperties>
</file>