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1D34A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D34A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D34A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D34A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D34A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D34A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D34A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1D34A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D34A2" w:rsidRPr="001D34A2">
        <w:rPr>
          <w:rFonts w:asciiTheme="minorHAnsi" w:hAnsiTheme="minorHAnsi" w:cstheme="minorHAnsi"/>
          <w:b/>
          <w:i/>
          <w:sz w:val="20"/>
          <w:szCs w:val="20"/>
          <w:u w:val="single"/>
        </w:rPr>
        <w:t>Лесенка успеха. Обобщение опыта работы - 2020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003A74" w:rsidRPr="006F31E5" w:rsidTr="00A41A57">
        <w:tc>
          <w:tcPr>
            <w:tcW w:w="534" w:type="dxa"/>
          </w:tcPr>
          <w:p w:rsidR="00003A74" w:rsidRPr="00CE6136" w:rsidRDefault="00003A7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03A74" w:rsidRPr="00F825DE" w:rsidRDefault="001D34A2" w:rsidP="001D34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БОУ ДО г. Омска «Детский ЭкоЦентр»</w:t>
            </w:r>
          </w:p>
        </w:tc>
        <w:tc>
          <w:tcPr>
            <w:tcW w:w="3951" w:type="dxa"/>
          </w:tcPr>
          <w:p w:rsidR="00003A74" w:rsidRPr="00F825DE" w:rsidRDefault="001D34A2" w:rsidP="001D34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Емельяненко Ирина Игоревна</w:t>
            </w:r>
          </w:p>
        </w:tc>
        <w:tc>
          <w:tcPr>
            <w:tcW w:w="2393" w:type="dxa"/>
          </w:tcPr>
          <w:p w:rsidR="00003A74" w:rsidRPr="00F825DE" w:rsidRDefault="001D34A2" w:rsidP="001D34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F825DE" w:rsidRDefault="00A41A57" w:rsidP="00F825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825DE" w:rsidRDefault="00A41A57" w:rsidP="00F825D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F825DE" w:rsidRDefault="00A41A57" w:rsidP="00F825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34A2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1C9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C8C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FD93-0F9E-4799-A2EE-5E308871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93</cp:revision>
  <dcterms:created xsi:type="dcterms:W3CDTF">2016-12-03T05:02:00Z</dcterms:created>
  <dcterms:modified xsi:type="dcterms:W3CDTF">2020-02-18T07:34:00Z</dcterms:modified>
</cp:coreProperties>
</file>