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31F9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9651A1">
        <w:rPr>
          <w:rFonts w:asciiTheme="minorHAnsi" w:hAnsiTheme="minorHAnsi" w:cstheme="minorHAnsi"/>
          <w:b/>
          <w:sz w:val="20"/>
          <w:szCs w:val="20"/>
        </w:rPr>
        <w:t>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651A1" w:rsidRPr="009651A1">
        <w:rPr>
          <w:rFonts w:ascii="Cambria" w:hAnsi="Cambria" w:cs="Arial"/>
          <w:b/>
          <w:sz w:val="24"/>
          <w:szCs w:val="24"/>
        </w:rPr>
        <w:t>Творческая мастерская педагога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931F93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C45855">
              <w:t>МКОУ «Одесская СШ №2» Омская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9651A1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Лопатина Елена Михайловна, (член Союза детских и юношеских писателей). Учитель информатики и английского языка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56B9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31F93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51A1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36AC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BDB17-C848-42F7-BCB5-53B50AE6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514</cp:revision>
  <dcterms:created xsi:type="dcterms:W3CDTF">2014-07-03T15:28:00Z</dcterms:created>
  <dcterms:modified xsi:type="dcterms:W3CDTF">2023-01-15T18:39:00Z</dcterms:modified>
</cp:coreProperties>
</file>