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A51E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A51EE" w:rsidRPr="00DA51EE">
        <w:rPr>
          <w:rFonts w:ascii="Cambria" w:hAnsi="Cambria" w:cs="Arial"/>
          <w:b/>
          <w:sz w:val="24"/>
          <w:szCs w:val="24"/>
        </w:rPr>
        <w:t>Созвездие талантов России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A51EE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СОШ №61, г. Воронеж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A51EE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Рогова Татьяна Викторовна, Васильева Вероника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9194C-6F1E-4657-AA70-4CF35B03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510</cp:revision>
  <dcterms:created xsi:type="dcterms:W3CDTF">2014-07-03T15:28:00Z</dcterms:created>
  <dcterms:modified xsi:type="dcterms:W3CDTF">2023-01-12T11:59:00Z</dcterms:modified>
</cp:coreProperties>
</file>