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753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75386" w:rsidRPr="00075386">
        <w:rPr>
          <w:rFonts w:asciiTheme="majorHAnsi" w:hAnsiTheme="majorHAnsi" w:cs="Arial"/>
          <w:b/>
        </w:rPr>
        <w:t>Лучшая предметно развивающая среда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75386" w:rsidP="0007538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МДОУ Детский сад №50, Московская область, городской округ Раменское</w:t>
            </w:r>
          </w:p>
        </w:tc>
        <w:tc>
          <w:tcPr>
            <w:tcW w:w="3710" w:type="dxa"/>
          </w:tcPr>
          <w:p w:rsidR="00202519" w:rsidRPr="001534B6" w:rsidRDefault="00075386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Холина Евгения Евгеньевна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538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5D6F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DF04-BB4D-4EDB-BEA3-1BBDC1DB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2022-01-14T09:19:00Z</dcterms:modified>
</cp:coreProperties>
</file>