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36D9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365D3">
        <w:rPr>
          <w:rFonts w:asciiTheme="minorHAnsi" w:hAnsiTheme="minorHAnsi" w:cstheme="minorHAnsi"/>
          <w:b/>
        </w:rPr>
        <w:t>2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E36D97" w:rsidRPr="00E36D97">
        <w:rPr>
          <w:rFonts w:cstheme="minorHAnsi"/>
          <w:b/>
          <w:color w:val="000000" w:themeColor="text1"/>
          <w:sz w:val="24"/>
          <w:szCs w:val="24"/>
        </w:rPr>
        <w:t>Лучшие педагогические практики. Интегрированный урок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442" w:rsidRPr="00E36D97" w:rsidRDefault="00E36D97" w:rsidP="00E36D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D97">
              <w:rPr>
                <w:rFonts w:cstheme="minorHAnsi"/>
                <w:b/>
                <w:sz w:val="24"/>
                <w:szCs w:val="24"/>
              </w:rPr>
              <w:t>МАОУ «Гимназия № 31»</w:t>
            </w:r>
          </w:p>
          <w:p w:rsidR="00E36D97" w:rsidRPr="00E36D97" w:rsidRDefault="00E36D97" w:rsidP="00E36D9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36D97">
              <w:rPr>
                <w:rFonts w:cstheme="minorHAnsi"/>
                <w:b/>
                <w:sz w:val="24"/>
                <w:szCs w:val="24"/>
              </w:rPr>
              <w:t>г. Пермь</w:t>
            </w:r>
          </w:p>
        </w:tc>
        <w:tc>
          <w:tcPr>
            <w:tcW w:w="3425" w:type="dxa"/>
            <w:shd w:val="clear" w:color="auto" w:fill="FFFFFF" w:themeFill="background1"/>
          </w:tcPr>
          <w:p w:rsidR="00E36D97" w:rsidRPr="00E36D97" w:rsidRDefault="00E36D97" w:rsidP="00E36D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D97">
              <w:rPr>
                <w:rFonts w:cstheme="minorHAnsi"/>
                <w:b/>
                <w:sz w:val="24"/>
                <w:szCs w:val="24"/>
              </w:rPr>
              <w:t>Родионова Светлана Юрьевна, учитель химии</w:t>
            </w:r>
          </w:p>
          <w:p w:rsidR="00797442" w:rsidRPr="00E36D97" w:rsidRDefault="00E36D97" w:rsidP="00E36D9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D97">
              <w:rPr>
                <w:rFonts w:cstheme="minorHAnsi"/>
                <w:b/>
                <w:sz w:val="24"/>
                <w:szCs w:val="24"/>
              </w:rPr>
              <w:t>Носкова</w:t>
            </w:r>
            <w:proofErr w:type="spellEnd"/>
            <w:r w:rsidRPr="00E36D97">
              <w:rPr>
                <w:rFonts w:cstheme="minorHAnsi"/>
                <w:b/>
                <w:sz w:val="24"/>
                <w:szCs w:val="24"/>
              </w:rPr>
              <w:t xml:space="preserve"> Наталья Евгеньевна, учитель информатики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18B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6D97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1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E0FC3-ACF2-4E36-B747-FF138D8A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90</cp:revision>
  <dcterms:created xsi:type="dcterms:W3CDTF">2025-06-29T11:04:00Z</dcterms:created>
  <dcterms:modified xsi:type="dcterms:W3CDTF">2025-12-06T09:56:00Z</dcterms:modified>
</cp:coreProperties>
</file>