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35B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35B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35B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35B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35B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100B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100BB" w:rsidRPr="00B100BB">
        <w:rPr>
          <w:rFonts w:cstheme="minorHAnsi"/>
          <w:b/>
          <w:sz w:val="24"/>
        </w:rPr>
        <w:t>Из методической копилки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B100BB" w:rsidRDefault="00B100BB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00BB">
              <w:rPr>
                <w:rFonts w:cstheme="minorHAnsi"/>
                <w:b/>
                <w:sz w:val="24"/>
                <w:szCs w:val="24"/>
              </w:rPr>
              <w:t xml:space="preserve">МОУ </w:t>
            </w:r>
            <w:proofErr w:type="spellStart"/>
            <w:r w:rsidRPr="00B100BB">
              <w:rPr>
                <w:rFonts w:cstheme="minorHAnsi"/>
                <w:b/>
                <w:sz w:val="24"/>
                <w:szCs w:val="24"/>
              </w:rPr>
              <w:t>Чулковская</w:t>
            </w:r>
            <w:proofErr w:type="spellEnd"/>
            <w:r w:rsidRPr="00B100BB">
              <w:rPr>
                <w:rFonts w:cstheme="minorHAnsi"/>
                <w:b/>
                <w:sz w:val="24"/>
                <w:szCs w:val="24"/>
              </w:rPr>
              <w:t xml:space="preserve"> СОШ № 20 </w:t>
            </w:r>
            <w:proofErr w:type="gramStart"/>
            <w:r w:rsidRPr="00B100BB">
              <w:rPr>
                <w:rFonts w:cstheme="minorHAnsi"/>
                <w:b/>
                <w:sz w:val="24"/>
                <w:szCs w:val="24"/>
              </w:rPr>
              <w:t xml:space="preserve">( </w:t>
            </w:r>
            <w:proofErr w:type="gramEnd"/>
            <w:r w:rsidRPr="00B100BB">
              <w:rPr>
                <w:rFonts w:cstheme="minorHAnsi"/>
                <w:b/>
                <w:sz w:val="24"/>
                <w:szCs w:val="24"/>
              </w:rPr>
              <w:t>Дошкольное отделение № 50,</w:t>
            </w:r>
          </w:p>
          <w:p w:rsidR="00B100BB" w:rsidRPr="00B100BB" w:rsidRDefault="00B100BB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100BB">
              <w:rPr>
                <w:rFonts w:cstheme="minorHAnsi"/>
                <w:b/>
                <w:sz w:val="24"/>
                <w:szCs w:val="24"/>
              </w:rPr>
              <w:t>Московская область, Раменский городской округ, посёлок имени Тельмана</w:t>
            </w:r>
          </w:p>
        </w:tc>
        <w:tc>
          <w:tcPr>
            <w:tcW w:w="3425" w:type="dxa"/>
            <w:shd w:val="clear" w:color="auto" w:fill="FFFFFF" w:themeFill="background1"/>
          </w:tcPr>
          <w:p w:rsidR="00FF51D6" w:rsidRPr="00B100BB" w:rsidRDefault="00B100BB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100BB">
              <w:rPr>
                <w:rFonts w:cstheme="minorHAnsi"/>
                <w:b/>
                <w:sz w:val="24"/>
                <w:szCs w:val="24"/>
              </w:rPr>
              <w:t>Лапенкова</w:t>
            </w:r>
            <w:proofErr w:type="spellEnd"/>
            <w:r w:rsidRPr="00B100BB">
              <w:rPr>
                <w:rFonts w:cstheme="minorHAnsi"/>
                <w:b/>
                <w:sz w:val="24"/>
                <w:szCs w:val="24"/>
              </w:rPr>
              <w:t xml:space="preserve"> Татьяна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00BB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76F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554E2-CFB2-4B17-B413-2CA218799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963</cp:revision>
  <dcterms:created xsi:type="dcterms:W3CDTF">2014-07-03T15:28:00Z</dcterms:created>
  <dcterms:modified xsi:type="dcterms:W3CDTF">2024-11-28T10:18:00Z</dcterms:modified>
</cp:coreProperties>
</file>