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674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EF1AB9">
        <w:rPr>
          <w:rFonts w:asciiTheme="minorHAnsi" w:hAnsiTheme="minorHAnsi" w:cstheme="minorHAnsi"/>
          <w:b/>
          <w:sz w:val="20"/>
          <w:szCs w:val="20"/>
        </w:rPr>
        <w:t>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F1AB9" w:rsidRPr="00EF1AB9">
        <w:rPr>
          <w:rFonts w:ascii="Cambria" w:hAnsi="Cambria" w:cs="Arial"/>
          <w:b/>
          <w:sz w:val="24"/>
          <w:szCs w:val="24"/>
        </w:rPr>
        <w:t>Проектно-исследовательская деятельность учащихся, студентов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674AB" w:rsidP="00ED030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libri" w:hAnsi="Cambria" w:cs="Calibri"/>
              </w:rPr>
              <w:t>ГБПОУ РО «Новочеркасский колледж промышленных технологий и управления»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3674AB" w:rsidP="00ED0308">
            <w:pPr>
              <w:pStyle w:val="a7"/>
              <w:numPr>
                <w:ilvl w:val="0"/>
                <w:numId w:val="5"/>
              </w:numPr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C1AFC">
              <w:rPr>
                <w:rFonts w:ascii="Cambria" w:eastAsia="Calibri" w:hAnsi="Cambria" w:cs="Calibri"/>
              </w:rPr>
              <w:t>Богина Елена Юрьевна</w:t>
            </w:r>
            <w:r>
              <w:rPr>
                <w:rFonts w:ascii="Cambria" w:eastAsia="Calibri" w:hAnsi="Cambria" w:cs="Calibri"/>
              </w:rPr>
              <w:t xml:space="preserve">, </w:t>
            </w:r>
            <w:r w:rsidR="00EF1AB9" w:rsidRPr="00FC1AFC">
              <w:rPr>
                <w:rFonts w:ascii="Cambria" w:eastAsia="Calibri" w:hAnsi="Cambria" w:cs="Calibri"/>
              </w:rPr>
              <w:t>Самвелян Н</w:t>
            </w:r>
            <w:r w:rsidR="00EF1AB9">
              <w:rPr>
                <w:rFonts w:ascii="Cambria" w:eastAsia="Calibri" w:hAnsi="Cambria" w:cs="Calibri"/>
              </w:rPr>
              <w:t>иколай</w:t>
            </w:r>
            <w:r w:rsidR="00EF1AB9" w:rsidRPr="00FC1AFC">
              <w:rPr>
                <w:rFonts w:ascii="Cambria" w:eastAsia="Calibri" w:hAnsi="Cambria" w:cs="Calibri"/>
              </w:rPr>
              <w:t>, Гордиенков М</w:t>
            </w:r>
            <w:r w:rsidR="00EF1AB9">
              <w:rPr>
                <w:rFonts w:ascii="Cambria" w:eastAsia="Calibri" w:hAnsi="Cambria" w:cs="Calibri"/>
              </w:rPr>
              <w:t>аксим</w:t>
            </w:r>
            <w:r w:rsidR="00EF1AB9" w:rsidRPr="00FC1AFC">
              <w:rPr>
                <w:rFonts w:ascii="Cambria" w:eastAsia="Calibri" w:hAnsi="Cambria" w:cs="Calibri"/>
              </w:rPr>
              <w:t>, Саидгариев Т</w:t>
            </w:r>
            <w:r w:rsidR="00EF1AB9">
              <w:rPr>
                <w:rFonts w:ascii="Cambria" w:eastAsia="Calibri" w:hAnsi="Cambria" w:cs="Calibri"/>
              </w:rPr>
              <w:t>имур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674AB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347B"/>
    <w:rsid w:val="003F640E"/>
    <w:rsid w:val="003F658B"/>
    <w:rsid w:val="00412546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3BE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09D5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3556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D0308"/>
    <w:rsid w:val="00EE1934"/>
    <w:rsid w:val="00EF1AB9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B32B3-4313-4C0A-94F0-CAF1EFC4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474</cp:revision>
  <dcterms:created xsi:type="dcterms:W3CDTF">2014-07-03T15:28:00Z</dcterms:created>
  <dcterms:modified xsi:type="dcterms:W3CDTF">2022-12-06T19:01:00Z</dcterms:modified>
</cp:coreProperties>
</file>