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316C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316CB" w:rsidRPr="000316CB">
        <w:rPr>
          <w:rFonts w:ascii="Cambria" w:hAnsi="Cambria" w:cs="Arial"/>
          <w:b/>
          <w:sz w:val="24"/>
          <w:szCs w:val="24"/>
        </w:rPr>
        <w:t>Вокальное и музыкальное творчество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0C5801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МБОУ СОШ № 8, Приморский край, Уссурийский городской округ,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Уссурийск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0316CB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Миронова Наталья Ивановна, Вокальная группа учащихся 7, 8, 10 классов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16CB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771E0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E78C-3972-4042-8417-92191165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2014-07-03T15:28:00Z</dcterms:created>
  <dcterms:modified xsi:type="dcterms:W3CDTF">2022-11-04T12:58:00Z</dcterms:modified>
</cp:coreProperties>
</file>