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7432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7432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7432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7432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7432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1787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2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0772EE" w:rsidRPr="000772EE">
        <w:rPr>
          <w:rFonts w:cstheme="minorHAnsi"/>
          <w:b/>
          <w:sz w:val="24"/>
        </w:rPr>
        <w:t xml:space="preserve">Профориентация в образовательной организации – методы работы с </w:t>
      </w:r>
      <w:proofErr w:type="gramStart"/>
      <w:r w:rsidR="000772EE" w:rsidRPr="000772EE">
        <w:rPr>
          <w:rFonts w:cstheme="minorHAnsi"/>
          <w:b/>
          <w:sz w:val="24"/>
        </w:rPr>
        <w:t>обучающимися</w:t>
      </w:r>
      <w:proofErr w:type="gramEnd"/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0772EE" w:rsidRDefault="000772EE" w:rsidP="00487AE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772EE">
              <w:rPr>
                <w:rFonts w:cstheme="minorHAnsi"/>
                <w:b/>
                <w:sz w:val="24"/>
                <w:szCs w:val="24"/>
              </w:rPr>
              <w:t>ГКУ «Детский дом Росинка», Кемеровская область - Кузбасс</w:t>
            </w:r>
          </w:p>
        </w:tc>
        <w:tc>
          <w:tcPr>
            <w:tcW w:w="3510" w:type="dxa"/>
            <w:shd w:val="clear" w:color="auto" w:fill="FFFFFF" w:themeFill="background1"/>
          </w:tcPr>
          <w:p w:rsidR="00DE1846" w:rsidRPr="000772EE" w:rsidRDefault="000772EE" w:rsidP="00487AE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772EE">
              <w:rPr>
                <w:rFonts w:cstheme="minorHAnsi"/>
                <w:b/>
                <w:sz w:val="24"/>
                <w:szCs w:val="24"/>
              </w:rPr>
              <w:t>Лимонова Екатерина Ивановна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3CC8E-881D-4622-8A98-9AC65CE38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923</cp:revision>
  <dcterms:created xsi:type="dcterms:W3CDTF">2014-07-03T15:28:00Z</dcterms:created>
  <dcterms:modified xsi:type="dcterms:W3CDTF">2024-09-30T09:30:00Z</dcterms:modified>
</cp:coreProperties>
</file>