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2734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27342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27342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2734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2734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C730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C7303" w:rsidRPr="000C7303">
        <w:rPr>
          <w:rFonts w:hAnsi="Cambria" w:cs="Calibri"/>
          <w:b/>
          <w:sz w:val="24"/>
          <w:szCs w:val="24"/>
        </w:rPr>
        <w:t>Лучший</w:t>
      </w:r>
      <w:r w:rsidR="000C7303" w:rsidRPr="000C7303">
        <w:rPr>
          <w:rFonts w:hAnsi="Cambria" w:cs="Calibri"/>
          <w:b/>
          <w:sz w:val="24"/>
          <w:szCs w:val="24"/>
        </w:rPr>
        <w:t xml:space="preserve"> </w:t>
      </w:r>
      <w:r w:rsidR="000C7303" w:rsidRPr="000C7303">
        <w:rPr>
          <w:rFonts w:hAnsi="Cambria" w:cs="Calibri"/>
          <w:b/>
          <w:sz w:val="24"/>
          <w:szCs w:val="24"/>
        </w:rPr>
        <w:t>конспект</w:t>
      </w:r>
      <w:r w:rsidR="000C7303" w:rsidRPr="000C7303">
        <w:rPr>
          <w:rFonts w:hAnsi="Cambria" w:cs="Calibri"/>
          <w:b/>
          <w:sz w:val="24"/>
          <w:szCs w:val="24"/>
        </w:rPr>
        <w:t xml:space="preserve"> </w:t>
      </w:r>
      <w:r w:rsidR="000C7303" w:rsidRPr="000C7303">
        <w:rPr>
          <w:rFonts w:hAnsi="Cambria" w:cs="Calibri"/>
          <w:b/>
          <w:sz w:val="24"/>
          <w:szCs w:val="24"/>
        </w:rPr>
        <w:t>занятия</w:t>
      </w:r>
      <w:r w:rsidR="000C7303" w:rsidRPr="000C7303">
        <w:rPr>
          <w:rFonts w:hAnsi="Cambria" w:cs="Calibri"/>
          <w:b/>
          <w:sz w:val="24"/>
          <w:szCs w:val="24"/>
        </w:rPr>
        <w:t xml:space="preserve"> </w:t>
      </w:r>
      <w:r w:rsidR="000C7303" w:rsidRPr="000C7303">
        <w:rPr>
          <w:rFonts w:hAnsi="Cambria" w:cs="Calibri"/>
          <w:b/>
          <w:sz w:val="24"/>
          <w:szCs w:val="24"/>
        </w:rPr>
        <w:t>в</w:t>
      </w:r>
      <w:r w:rsidR="000C7303" w:rsidRPr="000C7303">
        <w:rPr>
          <w:rFonts w:hAnsi="Cambria" w:cs="Calibri"/>
          <w:b/>
          <w:sz w:val="24"/>
          <w:szCs w:val="24"/>
        </w:rPr>
        <w:t xml:space="preserve"> </w:t>
      </w:r>
      <w:r w:rsidR="000C7303" w:rsidRPr="000C7303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C7303" w:rsidRDefault="000C7303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C7303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 1  «Маленькая страна»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Pr="000C730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C7303">
              <w:rPr>
                <w:rFonts w:asciiTheme="majorHAnsi" w:hAnsiTheme="majorHAnsi" w:cstheme="minorHAnsi"/>
                <w:b/>
                <w:sz w:val="24"/>
                <w:szCs w:val="24"/>
              </w:rPr>
              <w:t>. Белгород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C7303" w:rsidRDefault="000C7303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C7303">
              <w:rPr>
                <w:rFonts w:asciiTheme="majorHAnsi" w:hAnsiTheme="majorHAnsi" w:cstheme="minorHAnsi"/>
                <w:b/>
                <w:sz w:val="24"/>
                <w:szCs w:val="24"/>
              </w:rPr>
              <w:t>Юрина Елена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27342" w:rsidRDefault="00527342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C7303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342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47D2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0643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C79F-C74D-47CA-9D97-44247DA9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2023-10-05T03:57:00Z</dcterms:modified>
</cp:coreProperties>
</file>