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E6CF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391CEC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91CEC" w:rsidRPr="00391CEC">
        <w:rPr>
          <w:rFonts w:asciiTheme="majorHAnsi" w:hAnsiTheme="majorHAnsi" w:cs="Arial"/>
          <w:b/>
        </w:rPr>
        <w:t>Лучший конспект организованной образовательной деятельности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B4701" w:rsidRDefault="00391CEC" w:rsidP="001253BA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B4701">
              <w:rPr>
                <w:rFonts w:asciiTheme="majorHAnsi" w:hAnsiTheme="majorHAnsi" w:cstheme="minorHAnsi"/>
              </w:rPr>
              <w:t>МКДОУ №368, г. Новосибирск</w:t>
            </w:r>
          </w:p>
        </w:tc>
        <w:tc>
          <w:tcPr>
            <w:tcW w:w="3710" w:type="dxa"/>
          </w:tcPr>
          <w:p w:rsidR="00202519" w:rsidRPr="00FB4701" w:rsidRDefault="00391CEC" w:rsidP="00966F52">
            <w:pPr>
              <w:jc w:val="center"/>
              <w:rPr>
                <w:rFonts w:asciiTheme="majorHAnsi" w:hAnsiTheme="majorHAnsi" w:cstheme="minorHAnsi"/>
              </w:rPr>
            </w:pPr>
            <w:r w:rsidRPr="00FB4701">
              <w:rPr>
                <w:rFonts w:asciiTheme="majorHAnsi" w:hAnsiTheme="majorHAnsi" w:cstheme="minorHAnsi"/>
              </w:rPr>
              <w:t>Семенова Елена Васильевна</w:t>
            </w:r>
          </w:p>
        </w:tc>
        <w:tc>
          <w:tcPr>
            <w:tcW w:w="2286" w:type="dxa"/>
          </w:tcPr>
          <w:p w:rsidR="00A41A57" w:rsidRPr="00FB4701" w:rsidRDefault="00391CEC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B470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764C0A" w:rsidRPr="00FB470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FB470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FB470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FB470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FB470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07934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1CEC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3BE0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9AC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57E58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61175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0063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4701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93D1-2051-47A0-926D-EF55B61B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305</cp:revision>
  <dcterms:created xsi:type="dcterms:W3CDTF">2016-12-03T05:02:00Z</dcterms:created>
  <dcterms:modified xsi:type="dcterms:W3CDTF">2021-10-05T11:05:00Z</dcterms:modified>
</cp:coreProperties>
</file>