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73795">
        <w:rPr>
          <w:rFonts w:asciiTheme="minorHAnsi" w:hAnsiTheme="minorHAnsi" w:cstheme="minorHAnsi"/>
          <w:b/>
          <w:sz w:val="20"/>
          <w:szCs w:val="20"/>
        </w:rPr>
        <w:t>2</w:t>
      </w:r>
      <w:r w:rsidR="005F3CC8">
        <w:rPr>
          <w:rFonts w:asciiTheme="minorHAnsi" w:hAnsiTheme="minorHAnsi" w:cstheme="minorHAnsi"/>
          <w:b/>
          <w:sz w:val="20"/>
          <w:szCs w:val="20"/>
        </w:rPr>
        <w:t xml:space="preserve"> от 05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73795" w:rsidRPr="00F73795">
        <w:rPr>
          <w:rFonts w:ascii="Cambria" w:hAnsi="Cambria" w:cs="Arial"/>
          <w:b/>
          <w:sz w:val="24"/>
          <w:szCs w:val="24"/>
        </w:rPr>
        <w:t>Война. Победа. Память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0233EF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Лицей №15, Московская область г.Химки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0233EF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Карачевцева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Анжела Павловна, </w:t>
            </w:r>
            <w:r w:rsidR="00F73795">
              <w:rPr>
                <w:rFonts w:asciiTheme="majorHAnsi" w:hAnsiTheme="majorHAnsi" w:cstheme="minorHAnsi"/>
              </w:rPr>
              <w:t>Семенов Кирилл  Александрович, Мурашова Дарья Дмитриевна, Борисов Василий Михайлович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09AE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379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BD62-9099-4FA6-B790-BD7E48E3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394</cp:revision>
  <dcterms:created xsi:type="dcterms:W3CDTF">2014-07-03T15:28:00Z</dcterms:created>
  <dcterms:modified xsi:type="dcterms:W3CDTF">2022-08-28T13:48:00Z</dcterms:modified>
</cp:coreProperties>
</file>