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2539EE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b/>
          <w:sz w:val="20"/>
          <w:szCs w:val="20"/>
        </w:rPr>
        <w:t>05.08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539EE" w:rsidRPr="002539EE">
        <w:rPr>
          <w:rFonts w:asciiTheme="majorHAnsi" w:hAnsiTheme="majorHAnsi" w:cs="Arial"/>
          <w:b/>
        </w:rPr>
        <w:t>Дополнительное образование – уникальная среда развития личности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2539EE" w:rsidP="00E1005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МБДОУ 6 «Василек», ХМАО-ЮГРА, г. Сургут</w:t>
            </w:r>
          </w:p>
        </w:tc>
        <w:tc>
          <w:tcPr>
            <w:tcW w:w="3710" w:type="dxa"/>
          </w:tcPr>
          <w:p w:rsidR="00202519" w:rsidRPr="00E1005D" w:rsidRDefault="002539EE" w:rsidP="00E1005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Харламова Галина Анатольевна</w:t>
            </w:r>
          </w:p>
        </w:tc>
        <w:tc>
          <w:tcPr>
            <w:tcW w:w="2286" w:type="dxa"/>
          </w:tcPr>
          <w:p w:rsidR="00A41A57" w:rsidRPr="00E1005D" w:rsidRDefault="00395D6E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2F1D-FE59-4839-97A0-580829A2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225</cp:revision>
  <dcterms:created xsi:type="dcterms:W3CDTF">2016-12-03T05:02:00Z</dcterms:created>
  <dcterms:modified xsi:type="dcterms:W3CDTF">2021-07-29T08:18:00Z</dcterms:modified>
</cp:coreProperties>
</file>