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97A7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84933">
        <w:rPr>
          <w:rFonts w:asciiTheme="minorHAnsi" w:hAnsiTheme="minorHAnsi" w:cstheme="minorHAnsi"/>
          <w:b/>
          <w:sz w:val="20"/>
          <w:szCs w:val="20"/>
        </w:rPr>
        <w:t>7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184933" w:rsidRPr="00184933">
        <w:rPr>
          <w:rFonts w:asciiTheme="minorHAnsi" w:hAnsiTheme="minorHAnsi" w:cstheme="minorHAnsi"/>
          <w:b/>
          <w:i/>
          <w:sz w:val="20"/>
          <w:szCs w:val="20"/>
          <w:u w:val="single"/>
        </w:rPr>
        <w:t>Практические работы в школе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84933" w:rsidRDefault="00184933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84933">
              <w:rPr>
                <w:rFonts w:asciiTheme="majorHAnsi" w:hAnsiTheme="majorHAnsi"/>
                <w:b/>
                <w:sz w:val="20"/>
                <w:szCs w:val="20"/>
              </w:rPr>
              <w:t>ОГБОУ «Рязанская школа – интернат»</w:t>
            </w:r>
          </w:p>
        </w:tc>
        <w:tc>
          <w:tcPr>
            <w:tcW w:w="3951" w:type="dxa"/>
          </w:tcPr>
          <w:p w:rsidR="00A41A57" w:rsidRPr="00184933" w:rsidRDefault="00184933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84933">
              <w:rPr>
                <w:rFonts w:asciiTheme="majorHAnsi" w:hAnsiTheme="majorHAnsi"/>
                <w:b/>
                <w:sz w:val="20"/>
                <w:szCs w:val="20"/>
              </w:rPr>
              <w:t>Жарова Ольга Владимировна</w:t>
            </w:r>
          </w:p>
        </w:tc>
        <w:tc>
          <w:tcPr>
            <w:tcW w:w="2393" w:type="dxa"/>
          </w:tcPr>
          <w:p w:rsidR="00A41A57" w:rsidRPr="00184933" w:rsidRDefault="00184933" w:rsidP="00D3777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184933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46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C3164"/>
    <w:rsid w:val="005D036B"/>
    <w:rsid w:val="005D0FC9"/>
    <w:rsid w:val="005E177F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114</cp:revision>
  <dcterms:created xsi:type="dcterms:W3CDTF">2016-12-03T05:02:00Z</dcterms:created>
  <dcterms:modified xsi:type="dcterms:W3CDTF">2020-08-06T05:11:00Z</dcterms:modified>
</cp:coreProperties>
</file>