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2212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2212E" w:rsidRPr="00C2212E">
        <w:rPr>
          <w:rFonts w:eastAsia="Calibri" w:cstheme="minorHAnsi"/>
          <w:b/>
          <w:sz w:val="24"/>
          <w:szCs w:val="24"/>
        </w:rPr>
        <w:t>Конкурс дипломных работ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C2212E" w:rsidRDefault="00C2212E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2212E">
              <w:rPr>
                <w:rFonts w:cstheme="minorHAnsi"/>
                <w:b/>
                <w:sz w:val="24"/>
                <w:szCs w:val="24"/>
              </w:rPr>
              <w:t>ГАПОУ КО «ККЭТ»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C2212E" w:rsidRDefault="00C2212E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212E">
              <w:rPr>
                <w:rFonts w:cstheme="minorHAnsi"/>
                <w:b/>
                <w:sz w:val="24"/>
                <w:szCs w:val="24"/>
              </w:rPr>
              <w:t>Маркова Нина Николаевна,</w:t>
            </w:r>
          </w:p>
          <w:p w:rsidR="00C2212E" w:rsidRPr="00C2212E" w:rsidRDefault="00C2212E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212E">
              <w:rPr>
                <w:rFonts w:cstheme="minorHAnsi"/>
                <w:b/>
                <w:sz w:val="24"/>
                <w:szCs w:val="24"/>
              </w:rPr>
              <w:t>Бажанова Дарья Павловна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CE22-3232-4868-AC68-05734C1B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2026-04-29T08:04:00Z</dcterms:modified>
</cp:coreProperties>
</file>