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35B68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35B68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35B68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35B68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35B68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0D66BA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935B68">
        <w:rPr>
          <w:rFonts w:asciiTheme="minorHAnsi" w:hAnsiTheme="minorHAnsi" w:cstheme="minorHAnsi"/>
          <w:b/>
        </w:rPr>
        <w:t>7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7931BF">
        <w:rPr>
          <w:rFonts w:asciiTheme="minorHAnsi" w:hAnsiTheme="minorHAnsi" w:cstheme="minorHAnsi"/>
          <w:b/>
        </w:rPr>
        <w:t>2</w:t>
      </w:r>
      <w:r w:rsidR="00017AB8">
        <w:rPr>
          <w:rFonts w:asciiTheme="minorHAnsi" w:hAnsiTheme="minorHAnsi" w:cstheme="minorHAnsi"/>
          <w:b/>
        </w:rPr>
        <w:t>5.04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935B68" w:rsidRPr="00935B68">
        <w:rPr>
          <w:rFonts w:cstheme="minorHAnsi"/>
          <w:b/>
          <w:sz w:val="24"/>
          <w:szCs w:val="24"/>
        </w:rPr>
        <w:t xml:space="preserve">Эффективные педагогические практики и современные технологии работы с детьми, в рамках реализации ФГОС </w:t>
      </w:r>
      <w:proofErr w:type="gramStart"/>
      <w:r w:rsidR="00935B68" w:rsidRPr="00935B68">
        <w:rPr>
          <w:rFonts w:cstheme="minorHAnsi"/>
          <w:b/>
          <w:sz w:val="24"/>
          <w:szCs w:val="24"/>
        </w:rPr>
        <w:t>ДО</w:t>
      </w:r>
      <w:proofErr w:type="gramEnd"/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0D66BA" w:rsidRPr="00935B68" w:rsidRDefault="00935B68" w:rsidP="00705F2E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935B68">
              <w:rPr>
                <w:rFonts w:cstheme="minorHAnsi"/>
                <w:b/>
                <w:sz w:val="24"/>
                <w:szCs w:val="24"/>
              </w:rPr>
              <w:t>Муниципальное дошкольное образовательное учреждение «Детский сад № 277 Дзержинского района Волгограда»</w:t>
            </w:r>
          </w:p>
        </w:tc>
        <w:tc>
          <w:tcPr>
            <w:tcW w:w="3425" w:type="dxa"/>
            <w:shd w:val="clear" w:color="auto" w:fill="FFFFFF" w:themeFill="background1"/>
          </w:tcPr>
          <w:p w:rsidR="000D66BA" w:rsidRPr="00935B68" w:rsidRDefault="00935B68" w:rsidP="002A44EA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935B68">
              <w:rPr>
                <w:rFonts w:cstheme="minorHAnsi"/>
                <w:b/>
                <w:sz w:val="24"/>
                <w:szCs w:val="24"/>
              </w:rPr>
              <w:t>Гладкова Ольга Григорьевна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588D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04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64319E-49D3-4802-B228-B957BB41A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735</TotalTime>
  <Pages>1</Pages>
  <Words>151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1060</cp:revision>
  <dcterms:created xsi:type="dcterms:W3CDTF">2014-07-03T15:28:00Z</dcterms:created>
  <dcterms:modified xsi:type="dcterms:W3CDTF">2025-04-29T13:04:00Z</dcterms:modified>
</cp:coreProperties>
</file>