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2954B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№003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AD46F9">
        <w:rPr>
          <w:rFonts w:asciiTheme="minorHAnsi" w:hAnsiTheme="minorHAnsi" w:cstheme="minorHAnsi"/>
          <w:b/>
          <w:sz w:val="20"/>
          <w:szCs w:val="20"/>
        </w:rPr>
        <w:t>2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2954B1" w:rsidRPr="002954B1">
        <w:rPr>
          <w:rFonts w:ascii="Cambria" w:hAnsi="Cambria" w:cs="Arial"/>
          <w:b/>
          <w:sz w:val="24"/>
          <w:szCs w:val="24"/>
        </w:rPr>
        <w:t>Современное профессиональное образование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A7D93" w:rsidRDefault="0007217D" w:rsidP="00DA7D9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ОГПОБУ «БМК», Россия, ЕАО, город Биробиджан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A7D93" w:rsidRDefault="002F50E3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Спичак</w:t>
            </w:r>
            <w:proofErr w:type="spellEnd"/>
            <w:r>
              <w:rPr>
                <w:rFonts w:asciiTheme="majorHAnsi" w:hAnsiTheme="majorHAnsi" w:cstheme="minorHAnsi"/>
              </w:rPr>
              <w:t xml:space="preserve"> Юлия Георгиевна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3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92242-19C7-48C9-B257-6FECEA177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582</cp:revision>
  <dcterms:created xsi:type="dcterms:W3CDTF">2014-07-03T15:28:00Z</dcterms:created>
  <dcterms:modified xsi:type="dcterms:W3CDTF">2023-04-26T14:44:00Z</dcterms:modified>
</cp:coreProperties>
</file>