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6046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60465" w:rsidRPr="00160465">
        <w:rPr>
          <w:rFonts w:ascii="Cambria" w:hAnsi="Cambria" w:cs="Arial"/>
          <w:b/>
          <w:sz w:val="24"/>
          <w:szCs w:val="24"/>
        </w:rPr>
        <w:t>Лучшая методическая разработка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160465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лицей №6 города Дубны МО им. академика Г.Н. Флёрова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160465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Егорушкина Ирина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0465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58D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79A6-8B24-4445-A414-AED3EB0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2023-04-30T11:49:00Z</dcterms:modified>
</cp:coreProperties>
</file>