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5E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E0966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E0966" w:rsidRPr="000E0966">
        <w:rPr>
          <w:rFonts w:ascii="Cambria" w:hAnsi="Cambria" w:cs="Arial"/>
          <w:b/>
          <w:sz w:val="24"/>
          <w:szCs w:val="24"/>
        </w:rPr>
        <w:t>Конкурс профессионального мастерства «Я - психолог»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E0966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E0966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Козлова Анастасия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096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4A9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51CA-CBB8-43B5-930F-92CA8B2A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2023-03-28T08:23:00Z</dcterms:modified>
</cp:coreProperties>
</file>