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D7C7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D7C7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D7C7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C3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A710D">
        <w:rPr>
          <w:rFonts w:asciiTheme="minorHAnsi" w:hAnsiTheme="minorHAnsi" w:cstheme="minorHAnsi"/>
          <w:b/>
          <w:sz w:val="20"/>
          <w:szCs w:val="20"/>
        </w:rPr>
        <w:t>6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A710D" w:rsidRPr="00EA710D">
        <w:rPr>
          <w:rFonts w:asciiTheme="minorHAnsi" w:hAnsiTheme="minorHAnsi" w:cstheme="minorHAnsi"/>
          <w:b/>
          <w:i/>
          <w:sz w:val="20"/>
          <w:szCs w:val="20"/>
          <w:u w:val="single"/>
        </w:rPr>
        <w:t>Организация проектной деятельности на уроках в рамках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D7C79" w:rsidRDefault="00EA710D" w:rsidP="00EA71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ГБОУ  Б</w:t>
            </w:r>
            <w:bookmarkStart w:id="0" w:name="_GoBack"/>
            <w:bookmarkEnd w:id="0"/>
            <w:r>
              <w:rPr>
                <w:rFonts w:asciiTheme="majorHAnsi" w:hAnsiTheme="majorHAnsi"/>
                <w:spacing w:val="-2"/>
                <w:sz w:val="20"/>
                <w:szCs w:val="20"/>
              </w:rPr>
              <w:t>акалинская КШИ для обучающихся с ОВЗ</w:t>
            </w:r>
          </w:p>
        </w:tc>
        <w:tc>
          <w:tcPr>
            <w:tcW w:w="3951" w:type="dxa"/>
          </w:tcPr>
          <w:p w:rsidR="00EA710D" w:rsidRPr="004D22FE" w:rsidRDefault="00EA710D" w:rsidP="00EA7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Сазанова Ирина Сергеевна</w:t>
            </w:r>
          </w:p>
          <w:p w:rsidR="00A41A57" w:rsidRPr="00BD7C79" w:rsidRDefault="00A41A57" w:rsidP="00EA71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D7C79" w:rsidRDefault="00EA710D" w:rsidP="00EA71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48FD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50358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5944-0D66-492F-8B5C-EAB65E09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2020-04-07T06:16:00Z</dcterms:modified>
</cp:coreProperties>
</file>