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226BA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226BA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26BA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26B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26B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855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26BA1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26BA1" w:rsidRPr="00226BA1">
        <w:rPr>
          <w:rFonts w:asciiTheme="majorHAnsi" w:hAnsiTheme="majorHAnsi" w:cs="Arial"/>
          <w:b/>
        </w:rPr>
        <w:t>Познавательн</w:t>
      </w:r>
      <w:proofErr w:type="gramStart"/>
      <w:r w:rsidR="00226BA1" w:rsidRPr="00226BA1">
        <w:rPr>
          <w:rFonts w:asciiTheme="majorHAnsi" w:hAnsiTheme="majorHAnsi" w:cs="Arial"/>
          <w:b/>
        </w:rPr>
        <w:t>о-</w:t>
      </w:r>
      <w:proofErr w:type="gramEnd"/>
      <w:r w:rsidR="00226BA1" w:rsidRPr="00226BA1">
        <w:rPr>
          <w:rFonts w:asciiTheme="majorHAnsi" w:hAnsiTheme="majorHAnsi" w:cs="Arial"/>
          <w:b/>
        </w:rPr>
        <w:t xml:space="preserve"> исследовательская деятельность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226BA1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/с №</w:t>
            </w:r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>373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г. Новосибирск</w:t>
            </w:r>
          </w:p>
        </w:tc>
        <w:tc>
          <w:tcPr>
            <w:tcW w:w="3710" w:type="dxa"/>
          </w:tcPr>
          <w:p w:rsidR="008B1A08" w:rsidRPr="002B4525" w:rsidRDefault="00226BA1" w:rsidP="00226BA1">
            <w:pPr>
              <w:jc w:val="center"/>
              <w:rPr>
                <w:rFonts w:asciiTheme="majorHAnsi" w:hAnsiTheme="majorHAnsi" w:cstheme="minorHAnsi"/>
              </w:rPr>
            </w:pPr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>Акимов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 </w:t>
            </w:r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>Анатольевн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>Трудолюбов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proofErr w:type="spellEnd"/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Оксан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067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2286" w:type="dxa"/>
          </w:tcPr>
          <w:p w:rsidR="008B1A08" w:rsidRPr="0017577F" w:rsidRDefault="00856D4F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6BA1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621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59C4-FDDE-47EB-BAAE-8F3337DF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2016-12-03T05:02:00Z</dcterms:created>
  <dcterms:modified xsi:type="dcterms:W3CDTF">2022-03-01T11:26:00Z</dcterms:modified>
</cp:coreProperties>
</file>