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8188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8188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8188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8188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8188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8188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8188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26D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07497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07497" w:rsidRPr="00607497">
        <w:rPr>
          <w:rFonts w:asciiTheme="minorHAnsi" w:hAnsiTheme="minorHAnsi" w:cstheme="minorHAnsi"/>
          <w:b/>
          <w:i/>
          <w:sz w:val="20"/>
          <w:szCs w:val="20"/>
          <w:u w:val="single"/>
        </w:rPr>
        <w:t>Детства яркие мгновенья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07497" w:rsidRPr="00404D9D" w:rsidRDefault="00607497" w:rsidP="006074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eastAsiaTheme="minorHAnsi" w:hAnsi="Cambria" w:cstheme="minorBidi"/>
                <w:spacing w:val="-2"/>
                <w:sz w:val="20"/>
                <w:szCs w:val="20"/>
              </w:rPr>
            </w:pPr>
            <w:r>
              <w:rPr>
                <w:rFonts w:ascii="Cambria" w:eastAsiaTheme="minorHAnsi" w:hAnsi="Cambria" w:cstheme="minorBidi"/>
                <w:spacing w:val="-2"/>
                <w:sz w:val="20"/>
                <w:szCs w:val="20"/>
              </w:rPr>
              <w:t>МАОУ «СОШ № 2» группы дошкольного образования, г. Колпашево</w:t>
            </w:r>
          </w:p>
          <w:p w:rsidR="00A41A57" w:rsidRPr="007E45B9" w:rsidRDefault="00A41A57" w:rsidP="00607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E45B9" w:rsidRDefault="00607497" w:rsidP="00607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Theme="minorHAnsi" w:hAnsi="Cambria" w:cstheme="minorBidi"/>
                <w:spacing w:val="-2"/>
                <w:sz w:val="20"/>
                <w:szCs w:val="20"/>
              </w:rPr>
              <w:t>Дадаева Ольга Викторовна</w:t>
            </w:r>
          </w:p>
        </w:tc>
        <w:tc>
          <w:tcPr>
            <w:tcW w:w="2393" w:type="dxa"/>
          </w:tcPr>
          <w:p w:rsidR="00A41A57" w:rsidRPr="007E45B9" w:rsidRDefault="00607497" w:rsidP="00607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4A2C"/>
    <w:rsid w:val="00200D7B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06B67"/>
    <w:rsid w:val="00314D13"/>
    <w:rsid w:val="003260FB"/>
    <w:rsid w:val="00327610"/>
    <w:rsid w:val="0034562C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01DA-D86F-4614-B964-E6900813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81</cp:revision>
  <dcterms:created xsi:type="dcterms:W3CDTF">2016-12-03T05:02:00Z</dcterms:created>
  <dcterms:modified xsi:type="dcterms:W3CDTF">2020-03-08T12:42:00Z</dcterms:modified>
</cp:coreProperties>
</file>