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04EC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04EC1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04EC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04EC1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04EC1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627B2B">
        <w:fldChar w:fldCharType="begin"/>
      </w:r>
      <w:r w:rsidR="00627B2B" w:rsidRPr="00B04EC1">
        <w:rPr>
          <w:lang w:val="en-US"/>
        </w:rPr>
        <w:instrText>HYPERLINK "mailto:metodmagistr@mail.ru"</w:instrText>
      </w:r>
      <w:r w:rsidR="00627B2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B04EC1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B04EC1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627B2B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14C6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14C6D" w:rsidRPr="00F14C6D">
        <w:rPr>
          <w:rFonts w:asciiTheme="minorHAnsi" w:hAnsiTheme="minorHAnsi" w:cstheme="minorHAnsi"/>
          <w:b/>
          <w:i/>
          <w:sz w:val="20"/>
          <w:szCs w:val="20"/>
          <w:u w:val="single"/>
        </w:rPr>
        <w:t>Школьный психолог. Технологии психолого-педагогического сопровождения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315A5" w:rsidRDefault="00F14C6D" w:rsidP="00B04E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 Кандалакша</w:t>
            </w:r>
          </w:p>
        </w:tc>
        <w:tc>
          <w:tcPr>
            <w:tcW w:w="3951" w:type="dxa"/>
          </w:tcPr>
          <w:p w:rsidR="00F14C6D" w:rsidRPr="00F750B7" w:rsidRDefault="00F14C6D" w:rsidP="00B04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Корякина Александра Андреевна</w:t>
            </w:r>
          </w:p>
          <w:p w:rsidR="00A41A57" w:rsidRPr="00A315A5" w:rsidRDefault="00A41A57" w:rsidP="00B04E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F14C6D" w:rsidP="00B04E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2F26F0"/>
    <w:rsid w:val="00303700"/>
    <w:rsid w:val="0030476D"/>
    <w:rsid w:val="00314D13"/>
    <w:rsid w:val="003209C7"/>
    <w:rsid w:val="003260FB"/>
    <w:rsid w:val="00327610"/>
    <w:rsid w:val="0034565D"/>
    <w:rsid w:val="00350ED0"/>
    <w:rsid w:val="00371DD9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5030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27B2B"/>
    <w:rsid w:val="0063497B"/>
    <w:rsid w:val="006417FD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042D1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15A5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04EC1"/>
    <w:rsid w:val="00B24498"/>
    <w:rsid w:val="00B31A11"/>
    <w:rsid w:val="00B723B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24348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14C6D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A79D-9C31-4E1F-992A-08DCDA0F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125</cp:revision>
  <dcterms:created xsi:type="dcterms:W3CDTF">2016-12-03T05:02:00Z</dcterms:created>
  <dcterms:modified xsi:type="dcterms:W3CDTF">2020-02-06T09:58:00Z</dcterms:modified>
</cp:coreProperties>
</file>