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C7FC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C7FC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1C7FC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C7FC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C7FC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C7FC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C7FC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C7FC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C7FC3" w:rsidRPr="001C7FC3">
        <w:rPr>
          <w:rFonts w:asciiTheme="minorHAnsi" w:hAnsiTheme="minorHAnsi" w:cstheme="minorHAnsi"/>
          <w:b/>
          <w:i/>
          <w:sz w:val="20"/>
          <w:szCs w:val="20"/>
          <w:u w:val="single"/>
        </w:rPr>
        <w:t>Библиотека, книга и читатель в век электронных технологий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C7FC3" w:rsidRDefault="001C7FC3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FC3">
              <w:rPr>
                <w:rFonts w:asciiTheme="majorHAnsi" w:hAnsiTheme="majorHAnsi"/>
                <w:sz w:val="20"/>
                <w:szCs w:val="20"/>
              </w:rPr>
              <w:t>Уфа</w:t>
            </w:r>
          </w:p>
        </w:tc>
        <w:tc>
          <w:tcPr>
            <w:tcW w:w="3951" w:type="dxa"/>
          </w:tcPr>
          <w:p w:rsidR="00A41A57" w:rsidRPr="001C7FC3" w:rsidRDefault="001C7FC3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FC3">
              <w:rPr>
                <w:rFonts w:asciiTheme="majorHAnsi" w:hAnsiTheme="majorHAnsi"/>
                <w:sz w:val="20"/>
                <w:szCs w:val="20"/>
              </w:rPr>
              <w:t>Печникова Валентина Анатольевна</w:t>
            </w:r>
          </w:p>
        </w:tc>
        <w:tc>
          <w:tcPr>
            <w:tcW w:w="2393" w:type="dxa"/>
          </w:tcPr>
          <w:p w:rsidR="00A41A57" w:rsidRPr="001C7FC3" w:rsidRDefault="001C7FC3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FC3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14EB"/>
    <w:rsid w:val="00846E82"/>
    <w:rsid w:val="00873A5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271FB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812B-372A-424F-B718-E57F6E71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78</cp:revision>
  <dcterms:created xsi:type="dcterms:W3CDTF">2016-12-03T05:02:00Z</dcterms:created>
  <dcterms:modified xsi:type="dcterms:W3CDTF">2020-02-06T09:53:00Z</dcterms:modified>
</cp:coreProperties>
</file>