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E1CF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E1CFC" w:rsidRPr="00CE1CFC">
        <w:rPr>
          <w:rFonts w:hAnsi="Cambria" w:cs="Calibri"/>
          <w:b/>
          <w:sz w:val="24"/>
          <w:szCs w:val="24"/>
        </w:rPr>
        <w:t>Конспекты</w:t>
      </w:r>
      <w:r w:rsidR="00CE1CFC" w:rsidRPr="00CE1CFC">
        <w:rPr>
          <w:rFonts w:hAnsi="Cambria" w:cs="Calibri"/>
          <w:b/>
          <w:sz w:val="24"/>
          <w:szCs w:val="24"/>
        </w:rPr>
        <w:t xml:space="preserve"> </w:t>
      </w:r>
      <w:r w:rsidR="00CE1CFC" w:rsidRPr="00CE1CFC">
        <w:rPr>
          <w:rFonts w:hAnsi="Cambria" w:cs="Calibri"/>
          <w:b/>
          <w:sz w:val="24"/>
          <w:szCs w:val="24"/>
        </w:rPr>
        <w:t>НОД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1CFC" w:rsidRDefault="00CE1CFC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Буратино», ЯНАО </w:t>
            </w:r>
            <w:proofErr w:type="spellStart"/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CE1CFC" w:rsidRDefault="00CE1CFC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>Сулименко</w:t>
            </w:r>
            <w:proofErr w:type="spellEnd"/>
            <w:r w:rsidRPr="00CE1CF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4E73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1CFC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E53-11C1-466F-8337-F5468295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2024-01-04T07:42:00Z</dcterms:modified>
</cp:coreProperties>
</file>