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30AB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E765C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E765C" w:rsidRPr="00AE765C">
        <w:rPr>
          <w:rFonts w:asciiTheme="majorHAnsi" w:hAnsiTheme="majorHAnsi" w:cs="Arial"/>
          <w:b/>
        </w:rPr>
        <w:t>Всероссийский танцевальный, хореографический фестиваль - конкурс для дошкольников «В ритме танца»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AE765C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 «Детский сад » №110 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Жемчужинка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», г.Прокопьевск</w:t>
            </w:r>
          </w:p>
        </w:tc>
        <w:tc>
          <w:tcPr>
            <w:tcW w:w="3951" w:type="dxa"/>
          </w:tcPr>
          <w:p w:rsidR="00202519" w:rsidRPr="0095322F" w:rsidRDefault="00AE765C" w:rsidP="00AD13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Файзуллина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Флюра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Файзулловна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Подготовительная группа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theme="minorHAnsi"/>
                <w:sz w:val="20"/>
                <w:szCs w:val="20"/>
              </w:rPr>
              <w:t>6-7 лет)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BE3"/>
    <w:rsid w:val="00AB4AA6"/>
    <w:rsid w:val="00AB53C3"/>
    <w:rsid w:val="00AB77C2"/>
    <w:rsid w:val="00AD1392"/>
    <w:rsid w:val="00AD337A"/>
    <w:rsid w:val="00AE3A27"/>
    <w:rsid w:val="00AE5362"/>
    <w:rsid w:val="00AE765C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D29D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D13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D907-9329-4F01-A341-851F5B25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259</cp:revision>
  <dcterms:created xsi:type="dcterms:W3CDTF">2016-12-03T05:02:00Z</dcterms:created>
  <dcterms:modified xsi:type="dcterms:W3CDTF">2020-12-30T09:49:00Z</dcterms:modified>
</cp:coreProperties>
</file>