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4498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44982" w:rsidRPr="00244982">
        <w:rPr>
          <w:rFonts w:ascii="Cambria" w:hAnsi="Cambria" w:cs="Arial"/>
          <w:b/>
          <w:sz w:val="24"/>
          <w:szCs w:val="24"/>
        </w:rPr>
        <w:t>Умелые ручки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0C0E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44982" w:rsidP="000C0EA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«Дом детского творчества», Свердловская область, г. Алапаевск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44982" w:rsidP="000C0EA4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Тарунин Владимир Александрович, Пономарев Тимофей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0C0E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244982" w:rsidRPr="009500F0" w:rsidTr="000C0EA4">
        <w:tc>
          <w:tcPr>
            <w:tcW w:w="521" w:type="dxa"/>
            <w:shd w:val="clear" w:color="auto" w:fill="FFFFFF" w:themeFill="background1"/>
          </w:tcPr>
          <w:p w:rsidR="00244982" w:rsidRPr="009500F0" w:rsidRDefault="00244982" w:rsidP="000C0E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44982" w:rsidRPr="009500F0" w:rsidRDefault="00244982" w:rsidP="000C0EA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«Дом детского творчества», Свердловская область, г. Алапаевск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244982" w:rsidRPr="009500F0" w:rsidRDefault="00244982" w:rsidP="000C0EA4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Тарунин Владимир Александрович, Козлов Кирилл</w:t>
            </w:r>
          </w:p>
        </w:tc>
        <w:tc>
          <w:tcPr>
            <w:tcW w:w="2286" w:type="dxa"/>
            <w:shd w:val="clear" w:color="auto" w:fill="FFFFFF" w:themeFill="background1"/>
          </w:tcPr>
          <w:p w:rsidR="00244982" w:rsidRPr="009500F0" w:rsidRDefault="00244982" w:rsidP="000C0E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0EA4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982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85929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474BB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08DD-69B4-4945-8B8F-C9B66C29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2022-12-06T19:01:00Z</dcterms:modified>
</cp:coreProperties>
</file>