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316C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316CB" w:rsidRPr="000316CB">
        <w:rPr>
          <w:rFonts w:ascii="Cambria" w:hAnsi="Cambria" w:cs="Arial"/>
          <w:b/>
          <w:sz w:val="24"/>
          <w:szCs w:val="24"/>
        </w:rPr>
        <w:t>Вокальное и музыкальное творчество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C5801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СОШ № 8, Приморский край, Уссурийский городской округ,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Уссурийск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0316CB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Миронова Наталья Ивановна, Вокальная группа учащихся 7, 8, 10 классов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16CB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771E0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E78C-3972-4042-8417-92191165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2022-11-04T12:58:00Z</dcterms:modified>
</cp:coreProperties>
</file>