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3731F1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4AA3">
        <w:rPr>
          <w:rFonts w:asciiTheme="minorHAnsi" w:hAnsiTheme="minorHAnsi" w:cstheme="minorHAnsi"/>
          <w:b/>
          <w:sz w:val="20"/>
          <w:szCs w:val="20"/>
        </w:rPr>
        <w:t>05.07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4105B" w:rsidRPr="0004105B">
        <w:rPr>
          <w:rFonts w:asciiTheme="majorHAnsi" w:hAnsiTheme="majorHAnsi" w:cs="Arial"/>
          <w:b/>
        </w:rPr>
        <w:t>Сенсорное воспитание детей дошкольного возраста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3731F1" w:rsidRDefault="003731F1" w:rsidP="003731F1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МБДОУ №36 </w:t>
            </w:r>
            <w:r w:rsidRPr="003731F1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Улыбка</w:t>
            </w:r>
            <w:r w:rsidRPr="003731F1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Междуреченск ,Кемеровская область</w:t>
            </w:r>
          </w:p>
        </w:tc>
        <w:tc>
          <w:tcPr>
            <w:tcW w:w="3710" w:type="dxa"/>
          </w:tcPr>
          <w:p w:rsidR="00202519" w:rsidRPr="00B249CD" w:rsidRDefault="003731F1" w:rsidP="00B249C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Четверикова Александра Федосеевна</w:t>
            </w:r>
          </w:p>
        </w:tc>
        <w:tc>
          <w:tcPr>
            <w:tcW w:w="2286" w:type="dxa"/>
          </w:tcPr>
          <w:p w:rsidR="00A41A57" w:rsidRPr="00B249CD" w:rsidRDefault="00D8419B" w:rsidP="00B249C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249C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249C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F296D">
        <w:rPr>
          <w:rFonts w:asciiTheme="minorHAnsi" w:hAnsiTheme="minorHAnsi" w:cstheme="minorHAnsi"/>
          <w:b/>
          <w:sz w:val="20"/>
          <w:szCs w:val="20"/>
        </w:rPr>
        <w:t>7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C829-99EE-42A8-A65C-AAAD4A93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198</cp:revision>
  <dcterms:created xsi:type="dcterms:W3CDTF">2016-12-03T05:02:00Z</dcterms:created>
  <dcterms:modified xsi:type="dcterms:W3CDTF">2021-07-01T08:48:00Z</dcterms:modified>
</cp:coreProperties>
</file>