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621723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21723" w:rsidRPr="0062172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Патриотическое воспитание детей дошкольного возраста в ДОО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621723" w:rsidRDefault="00621723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21723">
              <w:rPr>
                <w:rFonts w:cstheme="minorHAnsi"/>
                <w:b/>
                <w:sz w:val="24"/>
                <w:szCs w:val="24"/>
              </w:rPr>
              <w:t>МАДОУ № 85,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621723" w:rsidRDefault="00621723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21723">
              <w:rPr>
                <w:rFonts w:cstheme="minorHAnsi"/>
                <w:b/>
                <w:sz w:val="24"/>
                <w:szCs w:val="24"/>
              </w:rPr>
              <w:t>Кузьмина Наталия Иннокентьевна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621723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64AA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1723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6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2F113-68FB-4749-AF3F-9AC1359EF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817</cp:revision>
  <dcterms:created xsi:type="dcterms:W3CDTF">2014-07-03T15:28:00Z</dcterms:created>
  <dcterms:modified xsi:type="dcterms:W3CDTF">2024-03-27T14:56:00Z</dcterms:modified>
</cp:coreProperties>
</file>