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A56414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A56414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A56414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A5641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A5641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08201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DC139E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A5E04">
        <w:rPr>
          <w:rFonts w:asciiTheme="minorHAnsi" w:hAnsiTheme="minorHAnsi" w:cstheme="minorHAnsi"/>
          <w:b/>
          <w:sz w:val="20"/>
          <w:szCs w:val="20"/>
        </w:rPr>
        <w:t>05.02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DC139E" w:rsidRPr="00DC139E">
        <w:rPr>
          <w:rFonts w:asciiTheme="majorHAnsi" w:hAnsiTheme="majorHAnsi" w:cs="Arial"/>
          <w:b/>
        </w:rPr>
        <w:t>Наглядно-дидактическое пособие как средства реализации ФГОС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713569" w:rsidP="0008201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№67, Кемеровская область, Киселевский городской округ</w:t>
            </w:r>
          </w:p>
        </w:tc>
        <w:tc>
          <w:tcPr>
            <w:tcW w:w="3710" w:type="dxa"/>
          </w:tcPr>
          <w:p w:rsidR="00EE5A51" w:rsidRPr="001534B6" w:rsidRDefault="00713569" w:rsidP="00DC139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Соснина Наталья Александровна</w:t>
            </w:r>
          </w:p>
        </w:tc>
        <w:tc>
          <w:tcPr>
            <w:tcW w:w="2286" w:type="dxa"/>
          </w:tcPr>
          <w:p w:rsidR="00A41A57" w:rsidRPr="0017577F" w:rsidRDefault="00DC139E" w:rsidP="000820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36A6C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3569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5186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95FC3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2AD"/>
    <w:rsid w:val="00DB1620"/>
    <w:rsid w:val="00DB50E0"/>
    <w:rsid w:val="00DB75B1"/>
    <w:rsid w:val="00DC139E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A51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29490-C33F-437A-B6FB-F58FA5B2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418</cp:revision>
  <dcterms:created xsi:type="dcterms:W3CDTF">2016-12-03T05:02:00Z</dcterms:created>
  <dcterms:modified xsi:type="dcterms:W3CDTF">2022-01-31T09:16:00Z</dcterms:modified>
</cp:coreProperties>
</file>