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C8" w:rsidRDefault="000148C8"/>
    <w:p w:rsidR="00192432" w:rsidRDefault="00FB697F">
      <w:pPr>
        <w:rPr>
          <w:b/>
          <w:sz w:val="28"/>
          <w:szCs w:val="28"/>
        </w:rPr>
      </w:pPr>
      <w:r w:rsidRPr="00FB697F">
        <w:rPr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4pt;height:95.4pt" fillcolor="#99f" stroked="f">
            <v:fill color2="#099" focus="100%" type="gradient"/>
            <v:shadow on="t" color="silver" opacity="52429f" offset="3pt,3pt"/>
            <v:textpath style="font-family:&quot;Times New Roman&quot;;font-size:20pt;v-text-kern:t" trim="t" fitpath="t" xscale="f" string="Обогащение словарного запаса&#10;у ребёнка дошкольного возраста"/>
          </v:shape>
        </w:pict>
      </w:r>
    </w:p>
    <w:p w:rsidR="00192432" w:rsidRPr="00192432" w:rsidRDefault="00192432" w:rsidP="00192432">
      <w:pPr>
        <w:spacing w:after="0" w:line="1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 xml:space="preserve">В настоящее время,  к сожалению, нечасто можно встретить ребёнка с богатым словарным запасом и правильной построенной речью. </w:t>
      </w:r>
    </w:p>
    <w:p w:rsidR="00192432" w:rsidRPr="00192432" w:rsidRDefault="00192432" w:rsidP="00192432">
      <w:pPr>
        <w:spacing w:after="0" w:line="1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 xml:space="preserve">Родители зачастую не придают большого значения речевому  развитию дошкольника, а он, в свою очередь, усваивает родной язык только   благодаря телевизионным программам и  разговорной речи окружающих.   </w:t>
      </w:r>
    </w:p>
    <w:p w:rsidR="00192432" w:rsidRPr="00192432" w:rsidRDefault="00192432" w:rsidP="00192432">
      <w:pPr>
        <w:spacing w:after="0" w:line="1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К моменту поступления в школу выясняется, что у большинства детей этого возраста существует ряд проблем. Наиболее распространенными из них являются:</w:t>
      </w:r>
    </w:p>
    <w:p w:rsidR="00192432" w:rsidRPr="00192432" w:rsidRDefault="00192432" w:rsidP="00192432">
      <w:pPr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Плохая дикция.</w:t>
      </w:r>
    </w:p>
    <w:p w:rsidR="00192432" w:rsidRPr="00192432" w:rsidRDefault="00192432" w:rsidP="00192432">
      <w:pPr>
        <w:spacing w:after="0" w:line="1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Низкий уровень культуры речи, который проявляется в неумении регулировать громкость и темп произносимых слов.</w:t>
      </w:r>
    </w:p>
    <w:p w:rsidR="00192432" w:rsidRPr="00192432" w:rsidRDefault="00192432" w:rsidP="00192432">
      <w:pPr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Ситуативная речь, состоящая по большей части из односложных предложений.</w:t>
      </w:r>
    </w:p>
    <w:p w:rsidR="00192432" w:rsidRPr="00192432" w:rsidRDefault="00192432" w:rsidP="00192432">
      <w:pPr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Бедный словарный запас.</w:t>
      </w:r>
    </w:p>
    <w:p w:rsidR="00192432" w:rsidRPr="00192432" w:rsidRDefault="00192432" w:rsidP="00192432">
      <w:pPr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Незнание грамматики, которое проявляется в неумении строить сложное предложение.</w:t>
      </w:r>
    </w:p>
    <w:p w:rsidR="00192432" w:rsidRPr="00192432" w:rsidRDefault="00192432" w:rsidP="00192432">
      <w:pPr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Неспособность к диалогической речи (очень часто ребенок не может сформулировать вопрос).</w:t>
      </w:r>
    </w:p>
    <w:p w:rsidR="00192432" w:rsidRPr="00192432" w:rsidRDefault="00192432" w:rsidP="00192432">
      <w:pPr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Неумение строить монолог.</w:t>
      </w:r>
    </w:p>
    <w:p w:rsidR="00192432" w:rsidRPr="00192432" w:rsidRDefault="00192432" w:rsidP="00192432">
      <w:pPr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Неспособность обосновать свое утверждение логически.</w:t>
      </w:r>
    </w:p>
    <w:p w:rsidR="00192432" w:rsidRPr="00192432" w:rsidRDefault="00192432" w:rsidP="00192432">
      <w:pPr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Частое использование слов паразитов.</w:t>
      </w:r>
    </w:p>
    <w:p w:rsid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Для того чтобы избавить ребенка от существующих проблем и подготовить его к поступлению в школу, необходимо проводить с ним различные упражнения, а также разнообразить его речевую практику. Существует несколько наиболее распространенных приемов, о которых рассказывается ниже.</w: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432" w:rsidRDefault="00FB697F" w:rsidP="00192432">
      <w:pPr>
        <w:spacing w:after="0" w:line="160" w:lineRule="atLeast"/>
        <w:jc w:val="center"/>
        <w:rPr>
          <w:b/>
          <w:sz w:val="28"/>
          <w:szCs w:val="28"/>
        </w:rPr>
      </w:pPr>
      <w:r w:rsidRPr="00FB697F">
        <w:rPr>
          <w:b/>
          <w:sz w:val="28"/>
          <w:szCs w:val="28"/>
        </w:rPr>
        <w:pict>
          <v:shape id="_x0000_i1026" type="#_x0000_t156" style="width:207.6pt;height:50.4pt" fillcolor="#99f" stroked="f">
            <v:fill color2="#099" focus="100%" type="gradient"/>
            <v:shadow on="t" color="silver" opacity="52429f" offset="3pt,3pt"/>
            <v:textpath style="font-family:&quot;Times New Roman&quot;;font-size:18pt;v-text-kern:t" trim="t" fitpath="t" xscale="f" string="Поговорки и скороговорки"/>
          </v:shape>
        </w:pic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 xml:space="preserve">Произнесение скороговорок и поговорок благотворно отражается на развитии речевого аппарата ребенка, следовательно, улучшает его дикцию, а заодно обогащает словарный запас. </w: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 xml:space="preserve">Это упражнение будет наиболее полезно детям с определенными проблемами. Многие из них торопятся, «проглатывают» слоги и окончания, говорят невнятно. Другие, наоборот, говорят слишком медленно и «растягивают» слова. Надо сказать, результаты проведенных наблюдений </w:t>
      </w:r>
      <w:r w:rsidRPr="00192432">
        <w:rPr>
          <w:rFonts w:ascii="Times New Roman" w:hAnsi="Times New Roman"/>
          <w:sz w:val="28"/>
          <w:szCs w:val="28"/>
        </w:rPr>
        <w:lastRenderedPageBreak/>
        <w:t xml:space="preserve">показали, что дети с хорошей дикцией лучше учатся в школе, быстрее формулируют мысли и не стесняются выполнять устные задания. </w:t>
      </w:r>
    </w:p>
    <w:p w:rsidR="00192432" w:rsidRPr="007863CA" w:rsidRDefault="00192432" w:rsidP="00192432">
      <w:pPr>
        <w:spacing w:after="0" w:line="160" w:lineRule="atLeast"/>
        <w:ind w:firstLine="709"/>
        <w:jc w:val="both"/>
        <w:rPr>
          <w:color w:val="339966"/>
          <w:sz w:val="28"/>
          <w:szCs w:val="28"/>
        </w:rPr>
      </w:pPr>
    </w:p>
    <w:p w:rsidR="00192432" w:rsidRPr="00874D15" w:rsidRDefault="00192432" w:rsidP="00192432">
      <w:pPr>
        <w:spacing w:after="0" w:line="160" w:lineRule="atLeast"/>
        <w:ind w:firstLine="709"/>
        <w:jc w:val="both"/>
        <w:rPr>
          <w:sz w:val="28"/>
          <w:szCs w:val="28"/>
        </w:rPr>
      </w:pPr>
    </w:p>
    <w:p w:rsidR="00192432" w:rsidRDefault="00FB697F" w:rsidP="00192432">
      <w:pPr>
        <w:spacing w:after="0" w:line="160" w:lineRule="atLeast"/>
        <w:ind w:firstLine="709"/>
        <w:jc w:val="center"/>
        <w:rPr>
          <w:b/>
          <w:sz w:val="28"/>
          <w:szCs w:val="28"/>
        </w:rPr>
      </w:pPr>
      <w:r w:rsidRPr="00FB697F">
        <w:rPr>
          <w:b/>
          <w:sz w:val="28"/>
          <w:szCs w:val="28"/>
        </w:rPr>
        <w:pict>
          <v:shape id="_x0000_i1027" type="#_x0000_t156" style="width:119.4pt;height:54pt" fillcolor="#99f" stroked="f">
            <v:fill color2="#099" focus="100%" type="gradient"/>
            <v:shadow on="t" color="silver" opacity="52429f" offset="3pt,3pt"/>
            <v:textpath style="font-family:&quot;Times New Roman&quot;;font-size:18pt;v-text-kern:t" trim="t" fitpath="t" xscale="f" string="Интервью"/>
          </v:shape>
        </w:pic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Данное упражнение направленно на то, чтобы обучить ребенка давать четкие развернутые ответы и строить правильные диалоги. С помощью этого интересного для большинства детей занятия можно научить малыша формулировать вопросы, выражая в них главную мысль.</w: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Проводить занятие подобного рода можно с ребенком в возрасте от 4-х лет. Для этого следует предложить ему сыграть в игру: взрослый должен быть известным человеком (врачом, писателем, музыкантом, актером), а ребенок – журналистом, который берет у него интервью. Перед началом игры следует вместе с малышом подготовить список вопросов. У ребенка следует спросить, что интересует именно его?</w: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Во время упражнения развивается память, появляются социальные навыки, совершенствуется словарный запас и умение вести диалог. Ребенок должен научиться задавать вопросы так, чтобы тот, у кого он берет интервью, давал ему развернутый полный ответ.</w: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Также можно поменяться с ребенком ролями и взять интервью у него.</w:t>
      </w:r>
    </w:p>
    <w:p w:rsidR="00192432" w:rsidRPr="00874D15" w:rsidRDefault="00192432" w:rsidP="00192432">
      <w:pPr>
        <w:spacing w:after="0" w:line="160" w:lineRule="atLeast"/>
        <w:ind w:firstLine="709"/>
        <w:jc w:val="both"/>
        <w:rPr>
          <w:sz w:val="28"/>
          <w:szCs w:val="28"/>
        </w:rPr>
      </w:pPr>
    </w:p>
    <w:p w:rsidR="00192432" w:rsidRDefault="00FB697F" w:rsidP="00192432">
      <w:pPr>
        <w:spacing w:after="0" w:line="160" w:lineRule="atLeast"/>
        <w:ind w:firstLine="709"/>
        <w:jc w:val="center"/>
        <w:rPr>
          <w:b/>
          <w:sz w:val="28"/>
          <w:szCs w:val="28"/>
        </w:rPr>
      </w:pPr>
      <w:r w:rsidRPr="00FB697F">
        <w:rPr>
          <w:b/>
          <w:sz w:val="28"/>
          <w:szCs w:val="28"/>
        </w:rPr>
        <w:pict>
          <v:shape id="_x0000_i1028" type="#_x0000_t156" style="width:228.6pt;height:51.6pt" fillcolor="#99f" stroked="f">
            <v:fill color2="#099" focus="100%" type="gradient"/>
            <v:shadow on="t" color="silver" opacity="52429f" offset="3pt,3pt"/>
            <v:textpath style="font-family:&quot;Times New Roman&quot;;font-size:18pt;v-text-kern:t" trim="t" fitpath="t" xscale="f" string="Чтение и пение колыбельных"/>
          </v:shape>
        </w:pic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 xml:space="preserve">Для того чтобы речевое развитие ребенка проходило правильно, необходимо читать ему вслух, например на ночь. </w: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Читать надо четко, с хорошим произношением и эмоциональной окраской.</w: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Чтение и пение колыбельных развивают память, обогащают словарный запас, развлекают и одновременно успокаивают ребенка.</w: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Потешки и колыбельные песни обладают положительной эмоциональной окраской, поэтому так нравится детям.</w: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color w:val="339966"/>
          <w:sz w:val="28"/>
          <w:szCs w:val="28"/>
        </w:rPr>
      </w:pPr>
      <w:r w:rsidRPr="00D66FFF">
        <w:rPr>
          <w:color w:val="339966"/>
          <w:sz w:val="28"/>
          <w:szCs w:val="28"/>
        </w:rPr>
        <w:t xml:space="preserve"> </w:t>
      </w:r>
    </w:p>
    <w:p w:rsidR="00192432" w:rsidRPr="00192432" w:rsidRDefault="00FB697F" w:rsidP="00192432">
      <w:pPr>
        <w:spacing w:after="0" w:line="160" w:lineRule="atLeast"/>
        <w:ind w:firstLine="709"/>
        <w:jc w:val="center"/>
        <w:rPr>
          <w:b/>
          <w:sz w:val="28"/>
          <w:szCs w:val="28"/>
        </w:rPr>
      </w:pPr>
      <w:r w:rsidRPr="00FB697F">
        <w:rPr>
          <w:b/>
          <w:sz w:val="28"/>
          <w:szCs w:val="28"/>
        </w:rPr>
        <w:pict>
          <v:shape id="_x0000_i1029" type="#_x0000_t156" style="width:150.6pt;height:48.6pt" fillcolor="#99f" stroked="f">
            <v:fill color2="#099" focus="100%" type="gradient"/>
            <v:shadow on="t" color="silver" opacity="52429f" offset="3pt,3pt"/>
            <v:textpath style="font-family:&quot;Times New Roman&quot;;font-size:18pt;v-text-kern:t" trim="t" fitpath="t" xscale="f" string="Беседа по картинке"/>
          </v:shape>
        </w:pic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Данное упражнение превосходно развивает связную контекстную речь и предназначена для детей в возрасте от 3-х до 6-и лет.</w: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Основной проблемой детей дошкольного возраста является использование исключительно ситуативной речи, которая уместна только для детей до 3-х лет. Начиная с этого возраста, ребенок должен стараться строить отвлеченную речь, которая не связана только с предметом или ситуацией, и знакомиться с основами грамматики.</w: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lastRenderedPageBreak/>
        <w:t>Для выполнения упражнения необходима яркая сюжетная картина. Проводить данное занятие желательно во время складывания мозаики или чтения книжки. Необходимо заинтересовать ребенка втянуть его в диалог, используя фразы типа: «Как ты думаешь?», «А как бы ты поступил?» и т.д. Также следует использовать как можно больше вопросов («где?», «кто?», «зачем?», «откуда?», «почему?» и др.). В том случае, если ребенок не может или затрудняется построить ответ или отвечает односложными предложениями, следует показать ему, как можно ответить. При этом надо стараться делать это так, чтобы у малыша не возникло ощущение скучного занятия или урока. Не стоит забывать о поощрении ребенка, когда он самостоятельно строит сложные предложения.</w: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Эта игра поможет малышу познакомиться с основами грамматики. Частые занятия по этой схеме учат ребенка правильно и сознательно строить предложения, используя при этом многочисленные наречия, сложные союзы и вопросительные слова («который», «если - то», «сколько», «зачем», «чтобы» и т.д.).</w:t>
      </w:r>
    </w:p>
    <w:p w:rsid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Надо сказать, что ребенок может научиться правильной речи только в том случае, если будет осваивать новые речевые средства, которые поступают в основном из речи окружающих.</w: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432" w:rsidRDefault="00FB697F" w:rsidP="00192432">
      <w:pPr>
        <w:spacing w:after="0" w:line="160" w:lineRule="atLeast"/>
        <w:ind w:firstLine="709"/>
        <w:jc w:val="center"/>
        <w:rPr>
          <w:b/>
          <w:sz w:val="28"/>
          <w:szCs w:val="28"/>
        </w:rPr>
      </w:pPr>
      <w:r w:rsidRPr="00FB697F">
        <w:rPr>
          <w:b/>
          <w:sz w:val="28"/>
          <w:szCs w:val="28"/>
        </w:rPr>
        <w:pict>
          <v:shape id="_x0000_i1030" type="#_x0000_t156" style="width:157.8pt;height:42.6pt" fillcolor="#99f" stroked="f">
            <v:fill color2="#099" focus="100%" type="gradient"/>
            <v:shadow on="t" color="silver" opacity="52429f" offset="3pt,3pt"/>
            <v:textpath style="font-family:&quot;Times New Roman&quot;;font-size:16pt;v-text-kern:t" trim="t" fitpath="t" xscale="f" string="Загадки"/>
          </v:shape>
        </w:pic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Данное упражнение подходит для детей в возрасте от 3-х до 7-и лет и направлено на разностороннее развитие их устной  речи и обогащение словарного запаса. Также игра формирует предметно-образное мышление, способность к обобщению и анализу, умение делать выводы и выделять основные признаки предметов. Зачастую в загадках присутствуют многозначные слова, с помощью которых ребенок познает переносные и вторичные значения некоторых знакомых слов. Игра развивает у ребенка интерес к рассуждениям и доказательствам своей точки зрения. Для этого надо сказать ребенку, что без доказательств и рассуждений можно прийти к неправильным выводам.</w: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Для того чтобы рассуждения ребенка были развернутыми и глубокими, следует обратить его внимание на указанные в загадке признаки. Например, загадка «Красная девица сидит в темнице, коса – на улице». Если ребенок не может догадаться, следует обратить его внимание на род (в этой загадке – женский, значит, отгадкой не может быть предмет мужского рода), а также на цвет, его оттенок и т.д. в зависимости от загадки.</w:t>
      </w:r>
    </w:p>
    <w:p w:rsidR="000148C8" w:rsidRPr="00874D15" w:rsidRDefault="000148C8" w:rsidP="00192432">
      <w:pPr>
        <w:spacing w:after="0" w:line="160" w:lineRule="atLeast"/>
        <w:ind w:firstLine="709"/>
        <w:jc w:val="both"/>
        <w:rPr>
          <w:sz w:val="28"/>
          <w:szCs w:val="28"/>
        </w:rPr>
      </w:pPr>
    </w:p>
    <w:p w:rsidR="00192432" w:rsidRDefault="00FB697F" w:rsidP="00192432">
      <w:pPr>
        <w:spacing w:after="0" w:line="160" w:lineRule="atLeast"/>
        <w:ind w:firstLine="709"/>
        <w:jc w:val="center"/>
        <w:rPr>
          <w:b/>
          <w:sz w:val="28"/>
          <w:szCs w:val="28"/>
        </w:rPr>
      </w:pPr>
      <w:r w:rsidRPr="00FB697F">
        <w:rPr>
          <w:b/>
          <w:sz w:val="28"/>
          <w:szCs w:val="28"/>
        </w:rPr>
        <w:pict>
          <v:shape id="_x0000_i1031" type="#_x0000_t156" style="width:154.8pt;height:39pt" fillcolor="#99f" stroked="f">
            <v:fill color2="#099" focus="100%" type="gradient"/>
            <v:shadow on="t" color="silver" opacity="52429f" offset="3pt,3pt"/>
            <v:textpath style="font-family:&quot;Times New Roman&quot;;font-size:16pt;v-text-kern:t" trim="t" fitpath="t" xscale="f" string="«Что бы это значило?»"/>
          </v:shape>
        </w:pict>
      </w:r>
    </w:p>
    <w:p w:rsidR="000148C8" w:rsidRDefault="000148C8" w:rsidP="00192432">
      <w:pPr>
        <w:spacing w:after="0" w:line="160" w:lineRule="atLeast"/>
        <w:ind w:firstLine="709"/>
        <w:jc w:val="center"/>
        <w:rPr>
          <w:b/>
          <w:sz w:val="28"/>
          <w:szCs w:val="28"/>
        </w:rPr>
      </w:pPr>
    </w:p>
    <w:p w:rsidR="00192432" w:rsidRPr="00192432" w:rsidRDefault="00192432" w:rsidP="000148C8">
      <w:pPr>
        <w:spacing w:after="0" w:line="1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Данное занятие подходит для детей от 5-и до 7-и лет и направлено на совершенствование и развитие фантазии, логического мышления и навыков устной речи.</w:t>
      </w:r>
    </w:p>
    <w:p w:rsidR="000148C8" w:rsidRDefault="00192432" w:rsidP="000148C8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lastRenderedPageBreak/>
        <w:t>Также игра показывает, насколько в устной речи важны эмоциональная окраска и интонации, с помощью которых можно ее выразить. Надо объяснить малышу, что зачастую смысл фразы можно понять только по тону и настроению говоря</w:t>
      </w:r>
      <w:r w:rsidR="000148C8">
        <w:rPr>
          <w:rFonts w:ascii="Times New Roman" w:hAnsi="Times New Roman"/>
          <w:sz w:val="28"/>
          <w:szCs w:val="28"/>
        </w:rPr>
        <w:t>щего.</w: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Суть упражнения заключается в том, чтобы ребенок объяснил, что может значить то или иное выражение. Для этого подходят разнообразные фразеологизмы, а также пословицы и поговорки, так как они содержат в себе, помимо основной идеи, яркую эмоциональную окраску (грусть, осуждение, поощрение, злость и т.д.). Следует попробовать вместе с ребенком понять, что могут значить такие выражения, как «повесить нос», «проще пареной репы», «бить баклуши» и пр.</w:t>
      </w:r>
    </w:p>
    <w:p w:rsidR="00192432" w:rsidRPr="00874D15" w:rsidRDefault="00192432" w:rsidP="00192432">
      <w:pPr>
        <w:spacing w:after="0" w:line="160" w:lineRule="atLeast"/>
        <w:ind w:firstLine="709"/>
        <w:jc w:val="both"/>
        <w:rPr>
          <w:sz w:val="28"/>
          <w:szCs w:val="28"/>
        </w:rPr>
      </w:pPr>
    </w:p>
    <w:p w:rsidR="00192432" w:rsidRDefault="00FB697F" w:rsidP="00192432">
      <w:pPr>
        <w:spacing w:after="0" w:line="160" w:lineRule="atLeast"/>
        <w:ind w:firstLine="709"/>
        <w:jc w:val="center"/>
        <w:rPr>
          <w:b/>
          <w:sz w:val="28"/>
          <w:szCs w:val="28"/>
        </w:rPr>
      </w:pPr>
      <w:r w:rsidRPr="00FB697F">
        <w:rPr>
          <w:b/>
          <w:sz w:val="28"/>
          <w:szCs w:val="28"/>
        </w:rPr>
        <w:pict>
          <v:shape id="_x0000_i1032" type="#_x0000_t156" style="width:206.4pt;height:43.8pt" fillcolor="#99f" stroked="f">
            <v:fill color2="#099" focus="100%" type="gradient"/>
            <v:shadow on="t" color="silver" opacity="52429f" offset="3pt,3pt"/>
            <v:textpath style="font-family:&quot;Times New Roman&quot;;font-size:16pt;v-text-kern:t" trim="t" fitpath="t" xscale="f" string="«Большой - маленький»"/>
          </v:shape>
        </w:pict>
      </w:r>
    </w:p>
    <w:p w:rsidR="00192432" w:rsidRDefault="00192432" w:rsidP="00192432">
      <w:pPr>
        <w:spacing w:after="0" w:line="160" w:lineRule="atLeast"/>
        <w:ind w:firstLine="709"/>
        <w:jc w:val="center"/>
        <w:rPr>
          <w:b/>
          <w:sz w:val="28"/>
          <w:szCs w:val="28"/>
        </w:rPr>
      </w:pP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Занятие подходит для детей в возрасте от 2,5 до 5-и лет. Оно направлено в основном на увеличение словарного запаса ребенка, знакомство с синонимами (прилагательными, глаголами, наречиями, причастиями, союзами и т.д.).</w: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 xml:space="preserve">Для занятия необходима книжка с картинками. В продаже имеются специальные книги с текстами и заданиями, которые помогают ребенку лучше разобраться в новых определениях слов. </w:t>
      </w:r>
    </w:p>
    <w:p w:rsidR="00192432" w:rsidRPr="00192432" w:rsidRDefault="00192432" w:rsidP="00192432">
      <w:pPr>
        <w:spacing w:after="0" w:line="1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432">
        <w:rPr>
          <w:rFonts w:ascii="Times New Roman" w:hAnsi="Times New Roman"/>
          <w:sz w:val="28"/>
          <w:szCs w:val="28"/>
        </w:rPr>
        <w:t>В процессе игры следует рассматривать картинки и задавать ребенку вопросы.</w:t>
      </w:r>
    </w:p>
    <w:p w:rsidR="00192432" w:rsidRDefault="00192432" w:rsidP="00192432">
      <w:pPr>
        <w:ind w:left="-567"/>
        <w:rPr>
          <w:rFonts w:ascii="Times New Roman" w:hAnsi="Times New Roman"/>
        </w:rPr>
      </w:pPr>
    </w:p>
    <w:p w:rsidR="00F623C1" w:rsidRDefault="00F623C1" w:rsidP="00192432">
      <w:pPr>
        <w:ind w:left="-567"/>
        <w:rPr>
          <w:rFonts w:ascii="Times New Roman" w:hAnsi="Times New Roman"/>
        </w:rPr>
      </w:pPr>
    </w:p>
    <w:p w:rsidR="00F623C1" w:rsidRDefault="00F623C1" w:rsidP="00192432">
      <w:pPr>
        <w:ind w:left="-567"/>
        <w:rPr>
          <w:rFonts w:ascii="Times New Roman" w:hAnsi="Times New Roman"/>
        </w:rPr>
      </w:pPr>
    </w:p>
    <w:p w:rsidR="00F623C1" w:rsidRDefault="00F623C1" w:rsidP="00192432">
      <w:pPr>
        <w:ind w:left="-567"/>
        <w:rPr>
          <w:rFonts w:ascii="Times New Roman" w:hAnsi="Times New Roman"/>
        </w:rPr>
      </w:pPr>
    </w:p>
    <w:p w:rsidR="00F623C1" w:rsidRDefault="00F623C1" w:rsidP="00192432">
      <w:pPr>
        <w:ind w:left="-567"/>
        <w:rPr>
          <w:rFonts w:ascii="Times New Roman" w:hAnsi="Times New Roman"/>
        </w:rPr>
      </w:pPr>
    </w:p>
    <w:p w:rsidR="00F623C1" w:rsidRDefault="00F623C1" w:rsidP="00192432">
      <w:pPr>
        <w:ind w:left="-567"/>
        <w:rPr>
          <w:rFonts w:ascii="Times New Roman" w:hAnsi="Times New Roman"/>
        </w:rPr>
      </w:pPr>
    </w:p>
    <w:p w:rsidR="00F623C1" w:rsidRDefault="00F623C1" w:rsidP="00192432">
      <w:pPr>
        <w:ind w:left="-567"/>
        <w:rPr>
          <w:rFonts w:ascii="Times New Roman" w:hAnsi="Times New Roman"/>
        </w:rPr>
      </w:pPr>
    </w:p>
    <w:p w:rsidR="00F623C1" w:rsidRDefault="00F623C1" w:rsidP="00192432">
      <w:pPr>
        <w:ind w:left="-567"/>
        <w:rPr>
          <w:rFonts w:ascii="Times New Roman" w:hAnsi="Times New Roman"/>
        </w:rPr>
      </w:pPr>
    </w:p>
    <w:p w:rsidR="00F623C1" w:rsidRDefault="00F623C1" w:rsidP="00192432">
      <w:pPr>
        <w:ind w:left="-567"/>
        <w:rPr>
          <w:rFonts w:ascii="Times New Roman" w:hAnsi="Times New Roman"/>
        </w:rPr>
      </w:pPr>
    </w:p>
    <w:p w:rsidR="00F623C1" w:rsidRDefault="00F623C1" w:rsidP="00192432">
      <w:pPr>
        <w:ind w:left="-567"/>
        <w:rPr>
          <w:rFonts w:ascii="Times New Roman" w:hAnsi="Times New Roman"/>
        </w:rPr>
      </w:pPr>
    </w:p>
    <w:p w:rsidR="00F623C1" w:rsidRDefault="00F623C1" w:rsidP="00192432">
      <w:pPr>
        <w:ind w:left="-567"/>
        <w:rPr>
          <w:rFonts w:ascii="Times New Roman" w:hAnsi="Times New Roman"/>
        </w:rPr>
      </w:pPr>
    </w:p>
    <w:p w:rsidR="00F623C1" w:rsidRDefault="00F623C1" w:rsidP="00192432">
      <w:pPr>
        <w:ind w:left="-567"/>
        <w:rPr>
          <w:rFonts w:ascii="Times New Roman" w:hAnsi="Times New Roman"/>
        </w:rPr>
      </w:pPr>
    </w:p>
    <w:p w:rsidR="00F623C1" w:rsidRDefault="00F623C1" w:rsidP="00192432">
      <w:pPr>
        <w:ind w:left="-567"/>
        <w:rPr>
          <w:rFonts w:ascii="Times New Roman" w:hAnsi="Times New Roman"/>
        </w:rPr>
      </w:pPr>
    </w:p>
    <w:p w:rsidR="00F623C1" w:rsidRDefault="00F623C1" w:rsidP="00192432">
      <w:pPr>
        <w:ind w:left="-567"/>
        <w:rPr>
          <w:rFonts w:ascii="Times New Roman" w:hAnsi="Times New Roman"/>
        </w:rPr>
      </w:pPr>
    </w:p>
    <w:p w:rsidR="00F623C1" w:rsidRDefault="00F623C1" w:rsidP="00192432">
      <w:pPr>
        <w:ind w:left="-567"/>
        <w:rPr>
          <w:rFonts w:ascii="Times New Roman" w:hAnsi="Times New Roman"/>
        </w:rPr>
      </w:pPr>
    </w:p>
    <w:p w:rsidR="00F623C1" w:rsidRPr="00192432" w:rsidRDefault="00F623C1" w:rsidP="00192432">
      <w:pPr>
        <w:ind w:left="-567"/>
        <w:rPr>
          <w:rFonts w:ascii="Times New Roman" w:hAnsi="Times New Roman"/>
        </w:rPr>
      </w:pPr>
      <w:bookmarkStart w:id="0" w:name="_GoBack"/>
      <w:bookmarkEnd w:id="0"/>
    </w:p>
    <w:sectPr w:rsidR="00F623C1" w:rsidRPr="00192432" w:rsidSect="000148C8">
      <w:pgSz w:w="11906" w:h="16838"/>
      <w:pgMar w:top="28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E5E36"/>
    <w:multiLevelType w:val="hybridMultilevel"/>
    <w:tmpl w:val="3A36A8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50FF"/>
    <w:rsid w:val="000148C8"/>
    <w:rsid w:val="00021936"/>
    <w:rsid w:val="0002470B"/>
    <w:rsid w:val="0002534B"/>
    <w:rsid w:val="000518FF"/>
    <w:rsid w:val="00054CF1"/>
    <w:rsid w:val="000553C3"/>
    <w:rsid w:val="000571E9"/>
    <w:rsid w:val="000641DC"/>
    <w:rsid w:val="00065E33"/>
    <w:rsid w:val="00072A77"/>
    <w:rsid w:val="00076F81"/>
    <w:rsid w:val="000B0977"/>
    <w:rsid w:val="000B2D90"/>
    <w:rsid w:val="000B3A7B"/>
    <w:rsid w:val="000B51FC"/>
    <w:rsid w:val="000B6988"/>
    <w:rsid w:val="000C59F7"/>
    <w:rsid w:val="000D0EA6"/>
    <w:rsid w:val="000E620E"/>
    <w:rsid w:val="00101353"/>
    <w:rsid w:val="0010354C"/>
    <w:rsid w:val="0011447C"/>
    <w:rsid w:val="00124498"/>
    <w:rsid w:val="0013353A"/>
    <w:rsid w:val="00134EC6"/>
    <w:rsid w:val="001370EA"/>
    <w:rsid w:val="00137379"/>
    <w:rsid w:val="00137E0A"/>
    <w:rsid w:val="0014677C"/>
    <w:rsid w:val="00162B67"/>
    <w:rsid w:val="00165C43"/>
    <w:rsid w:val="00167099"/>
    <w:rsid w:val="00170A0F"/>
    <w:rsid w:val="0018434A"/>
    <w:rsid w:val="00185ED3"/>
    <w:rsid w:val="00192432"/>
    <w:rsid w:val="001A53CA"/>
    <w:rsid w:val="001A7628"/>
    <w:rsid w:val="001C5ABA"/>
    <w:rsid w:val="001D67B2"/>
    <w:rsid w:val="00204A66"/>
    <w:rsid w:val="00206BC8"/>
    <w:rsid w:val="00207559"/>
    <w:rsid w:val="002213F6"/>
    <w:rsid w:val="00222EA6"/>
    <w:rsid w:val="00224ECA"/>
    <w:rsid w:val="002440D6"/>
    <w:rsid w:val="00255024"/>
    <w:rsid w:val="002747E7"/>
    <w:rsid w:val="00286FEE"/>
    <w:rsid w:val="002A3275"/>
    <w:rsid w:val="002B469F"/>
    <w:rsid w:val="002C603F"/>
    <w:rsid w:val="002D7FF1"/>
    <w:rsid w:val="002E0D30"/>
    <w:rsid w:val="002E4AD1"/>
    <w:rsid w:val="002F1FB7"/>
    <w:rsid w:val="002F408D"/>
    <w:rsid w:val="002F70C8"/>
    <w:rsid w:val="00303525"/>
    <w:rsid w:val="003231EE"/>
    <w:rsid w:val="003364E4"/>
    <w:rsid w:val="00337AA2"/>
    <w:rsid w:val="0034002C"/>
    <w:rsid w:val="00341677"/>
    <w:rsid w:val="00342CBA"/>
    <w:rsid w:val="003663E9"/>
    <w:rsid w:val="00371DF8"/>
    <w:rsid w:val="00372D16"/>
    <w:rsid w:val="00376A3B"/>
    <w:rsid w:val="003829E0"/>
    <w:rsid w:val="003829EB"/>
    <w:rsid w:val="00382DA7"/>
    <w:rsid w:val="003846C7"/>
    <w:rsid w:val="00394161"/>
    <w:rsid w:val="00395875"/>
    <w:rsid w:val="003A0FA4"/>
    <w:rsid w:val="003A7411"/>
    <w:rsid w:val="003B6F76"/>
    <w:rsid w:val="003C68BE"/>
    <w:rsid w:val="003C7594"/>
    <w:rsid w:val="003D00FC"/>
    <w:rsid w:val="003D323F"/>
    <w:rsid w:val="003E0AAC"/>
    <w:rsid w:val="003E4AAF"/>
    <w:rsid w:val="003E5537"/>
    <w:rsid w:val="003F16EB"/>
    <w:rsid w:val="003F3B7D"/>
    <w:rsid w:val="00401C2D"/>
    <w:rsid w:val="0042076C"/>
    <w:rsid w:val="004216BA"/>
    <w:rsid w:val="00446F1A"/>
    <w:rsid w:val="00446FE6"/>
    <w:rsid w:val="0044796D"/>
    <w:rsid w:val="00454A0A"/>
    <w:rsid w:val="004579E5"/>
    <w:rsid w:val="00460458"/>
    <w:rsid w:val="00460578"/>
    <w:rsid w:val="00462DE1"/>
    <w:rsid w:val="00463E84"/>
    <w:rsid w:val="0046539C"/>
    <w:rsid w:val="00466A39"/>
    <w:rsid w:val="00477F36"/>
    <w:rsid w:val="004808CA"/>
    <w:rsid w:val="0048341B"/>
    <w:rsid w:val="0048744F"/>
    <w:rsid w:val="0049144B"/>
    <w:rsid w:val="0049492C"/>
    <w:rsid w:val="004A2111"/>
    <w:rsid w:val="004C0C37"/>
    <w:rsid w:val="004C14F4"/>
    <w:rsid w:val="004D07DB"/>
    <w:rsid w:val="004D6425"/>
    <w:rsid w:val="004E5638"/>
    <w:rsid w:val="004E7D9A"/>
    <w:rsid w:val="004F62CD"/>
    <w:rsid w:val="00502260"/>
    <w:rsid w:val="00526217"/>
    <w:rsid w:val="0053105D"/>
    <w:rsid w:val="00531F04"/>
    <w:rsid w:val="00542179"/>
    <w:rsid w:val="00564023"/>
    <w:rsid w:val="005652E3"/>
    <w:rsid w:val="00572FE0"/>
    <w:rsid w:val="005A00B6"/>
    <w:rsid w:val="005A79D9"/>
    <w:rsid w:val="005C334C"/>
    <w:rsid w:val="005E0C18"/>
    <w:rsid w:val="005E1008"/>
    <w:rsid w:val="005E22B8"/>
    <w:rsid w:val="005E6AAE"/>
    <w:rsid w:val="006015D1"/>
    <w:rsid w:val="00604985"/>
    <w:rsid w:val="00607E3C"/>
    <w:rsid w:val="00613FC0"/>
    <w:rsid w:val="006179F6"/>
    <w:rsid w:val="006213CB"/>
    <w:rsid w:val="00623608"/>
    <w:rsid w:val="00641ED5"/>
    <w:rsid w:val="00661492"/>
    <w:rsid w:val="00663935"/>
    <w:rsid w:val="006735D9"/>
    <w:rsid w:val="0067671C"/>
    <w:rsid w:val="006816AD"/>
    <w:rsid w:val="00695C56"/>
    <w:rsid w:val="006A161F"/>
    <w:rsid w:val="006A685D"/>
    <w:rsid w:val="006C4245"/>
    <w:rsid w:val="006D0B3D"/>
    <w:rsid w:val="006E144A"/>
    <w:rsid w:val="006F1744"/>
    <w:rsid w:val="006F2808"/>
    <w:rsid w:val="006F4899"/>
    <w:rsid w:val="00714D82"/>
    <w:rsid w:val="00714DC0"/>
    <w:rsid w:val="00730D5B"/>
    <w:rsid w:val="00730D6A"/>
    <w:rsid w:val="00736C27"/>
    <w:rsid w:val="0074551E"/>
    <w:rsid w:val="00753612"/>
    <w:rsid w:val="007703C3"/>
    <w:rsid w:val="00771718"/>
    <w:rsid w:val="00775400"/>
    <w:rsid w:val="00787C05"/>
    <w:rsid w:val="007A409C"/>
    <w:rsid w:val="007A6FCC"/>
    <w:rsid w:val="007B1C6C"/>
    <w:rsid w:val="007B3297"/>
    <w:rsid w:val="007B7FA2"/>
    <w:rsid w:val="007C1A0B"/>
    <w:rsid w:val="007D26AA"/>
    <w:rsid w:val="007D596D"/>
    <w:rsid w:val="00800CCB"/>
    <w:rsid w:val="00803642"/>
    <w:rsid w:val="00812205"/>
    <w:rsid w:val="008168E9"/>
    <w:rsid w:val="00824EDB"/>
    <w:rsid w:val="008516A2"/>
    <w:rsid w:val="00887387"/>
    <w:rsid w:val="0089269C"/>
    <w:rsid w:val="008B3910"/>
    <w:rsid w:val="008B5789"/>
    <w:rsid w:val="008C0B40"/>
    <w:rsid w:val="008D5EFC"/>
    <w:rsid w:val="008D6A92"/>
    <w:rsid w:val="008E2058"/>
    <w:rsid w:val="008E43E6"/>
    <w:rsid w:val="008F59BD"/>
    <w:rsid w:val="008F5BC0"/>
    <w:rsid w:val="00907991"/>
    <w:rsid w:val="00907A5C"/>
    <w:rsid w:val="0091193B"/>
    <w:rsid w:val="009165B6"/>
    <w:rsid w:val="00922FF0"/>
    <w:rsid w:val="009358FE"/>
    <w:rsid w:val="00943F57"/>
    <w:rsid w:val="0094585D"/>
    <w:rsid w:val="00954547"/>
    <w:rsid w:val="0096072C"/>
    <w:rsid w:val="00964866"/>
    <w:rsid w:val="00971382"/>
    <w:rsid w:val="0097326D"/>
    <w:rsid w:val="0098063A"/>
    <w:rsid w:val="009870D9"/>
    <w:rsid w:val="00992155"/>
    <w:rsid w:val="00993526"/>
    <w:rsid w:val="009976BB"/>
    <w:rsid w:val="009A7D25"/>
    <w:rsid w:val="009B0A01"/>
    <w:rsid w:val="009C18D8"/>
    <w:rsid w:val="009D20C7"/>
    <w:rsid w:val="009D7AFB"/>
    <w:rsid w:val="009E5A86"/>
    <w:rsid w:val="009F27CA"/>
    <w:rsid w:val="009F291D"/>
    <w:rsid w:val="009F3294"/>
    <w:rsid w:val="00A046ED"/>
    <w:rsid w:val="00A25065"/>
    <w:rsid w:val="00A306C5"/>
    <w:rsid w:val="00A32EC0"/>
    <w:rsid w:val="00A47B39"/>
    <w:rsid w:val="00A55F59"/>
    <w:rsid w:val="00A7191D"/>
    <w:rsid w:val="00A7423C"/>
    <w:rsid w:val="00A75BDB"/>
    <w:rsid w:val="00A760A0"/>
    <w:rsid w:val="00A90EB9"/>
    <w:rsid w:val="00AB386E"/>
    <w:rsid w:val="00AC2061"/>
    <w:rsid w:val="00AC6E50"/>
    <w:rsid w:val="00AC77F7"/>
    <w:rsid w:val="00AD32D2"/>
    <w:rsid w:val="00AE5940"/>
    <w:rsid w:val="00AE5CC4"/>
    <w:rsid w:val="00AF2A46"/>
    <w:rsid w:val="00B021ED"/>
    <w:rsid w:val="00B161C6"/>
    <w:rsid w:val="00B250FF"/>
    <w:rsid w:val="00B27D71"/>
    <w:rsid w:val="00B36A3D"/>
    <w:rsid w:val="00B526F5"/>
    <w:rsid w:val="00B5654B"/>
    <w:rsid w:val="00B66980"/>
    <w:rsid w:val="00B72A5A"/>
    <w:rsid w:val="00B80A93"/>
    <w:rsid w:val="00BA5572"/>
    <w:rsid w:val="00BA5E22"/>
    <w:rsid w:val="00BA6E60"/>
    <w:rsid w:val="00BC5FD4"/>
    <w:rsid w:val="00BE4E9C"/>
    <w:rsid w:val="00BF024F"/>
    <w:rsid w:val="00BF0CAA"/>
    <w:rsid w:val="00C05679"/>
    <w:rsid w:val="00C077C2"/>
    <w:rsid w:val="00C07EA7"/>
    <w:rsid w:val="00C120A1"/>
    <w:rsid w:val="00C13E00"/>
    <w:rsid w:val="00C2578D"/>
    <w:rsid w:val="00C25869"/>
    <w:rsid w:val="00C50D0C"/>
    <w:rsid w:val="00C5199A"/>
    <w:rsid w:val="00C7157C"/>
    <w:rsid w:val="00C8431C"/>
    <w:rsid w:val="00CA3FD3"/>
    <w:rsid w:val="00CA5702"/>
    <w:rsid w:val="00CA6F3B"/>
    <w:rsid w:val="00CB1623"/>
    <w:rsid w:val="00CB5411"/>
    <w:rsid w:val="00CB7919"/>
    <w:rsid w:val="00CB7E83"/>
    <w:rsid w:val="00CC28ED"/>
    <w:rsid w:val="00CC3446"/>
    <w:rsid w:val="00CC48FA"/>
    <w:rsid w:val="00CD5E52"/>
    <w:rsid w:val="00CD7A54"/>
    <w:rsid w:val="00CE38B9"/>
    <w:rsid w:val="00CE6F2C"/>
    <w:rsid w:val="00CF2CDA"/>
    <w:rsid w:val="00D04E0D"/>
    <w:rsid w:val="00D05A61"/>
    <w:rsid w:val="00D06A18"/>
    <w:rsid w:val="00D15067"/>
    <w:rsid w:val="00D15ABA"/>
    <w:rsid w:val="00D222B6"/>
    <w:rsid w:val="00D237B6"/>
    <w:rsid w:val="00D2605D"/>
    <w:rsid w:val="00D274F7"/>
    <w:rsid w:val="00D30F32"/>
    <w:rsid w:val="00D3481A"/>
    <w:rsid w:val="00D36B86"/>
    <w:rsid w:val="00D47201"/>
    <w:rsid w:val="00D519A1"/>
    <w:rsid w:val="00D576B3"/>
    <w:rsid w:val="00D57C13"/>
    <w:rsid w:val="00D67C79"/>
    <w:rsid w:val="00D73E25"/>
    <w:rsid w:val="00D763C8"/>
    <w:rsid w:val="00D82A32"/>
    <w:rsid w:val="00D87FFB"/>
    <w:rsid w:val="00D90525"/>
    <w:rsid w:val="00D9237E"/>
    <w:rsid w:val="00D97BB3"/>
    <w:rsid w:val="00DA180A"/>
    <w:rsid w:val="00DB21B3"/>
    <w:rsid w:val="00DD0F35"/>
    <w:rsid w:val="00DD7CC0"/>
    <w:rsid w:val="00DE3BCC"/>
    <w:rsid w:val="00DE69B7"/>
    <w:rsid w:val="00DF1993"/>
    <w:rsid w:val="00DF5295"/>
    <w:rsid w:val="00E2288C"/>
    <w:rsid w:val="00E26D98"/>
    <w:rsid w:val="00E3528C"/>
    <w:rsid w:val="00E760F3"/>
    <w:rsid w:val="00E802A0"/>
    <w:rsid w:val="00E853D5"/>
    <w:rsid w:val="00EA1851"/>
    <w:rsid w:val="00EA57D9"/>
    <w:rsid w:val="00EB0837"/>
    <w:rsid w:val="00EB158F"/>
    <w:rsid w:val="00EB6476"/>
    <w:rsid w:val="00EC15CF"/>
    <w:rsid w:val="00EC78BD"/>
    <w:rsid w:val="00ED3677"/>
    <w:rsid w:val="00ED36F8"/>
    <w:rsid w:val="00ED6FFE"/>
    <w:rsid w:val="00F13175"/>
    <w:rsid w:val="00F14C67"/>
    <w:rsid w:val="00F22A9A"/>
    <w:rsid w:val="00F22EC4"/>
    <w:rsid w:val="00F23BE2"/>
    <w:rsid w:val="00F27A29"/>
    <w:rsid w:val="00F31A1D"/>
    <w:rsid w:val="00F415C1"/>
    <w:rsid w:val="00F57060"/>
    <w:rsid w:val="00F60765"/>
    <w:rsid w:val="00F621B0"/>
    <w:rsid w:val="00F623C1"/>
    <w:rsid w:val="00F64707"/>
    <w:rsid w:val="00F72797"/>
    <w:rsid w:val="00F74CAA"/>
    <w:rsid w:val="00F814AA"/>
    <w:rsid w:val="00F86EC0"/>
    <w:rsid w:val="00F87465"/>
    <w:rsid w:val="00FB02C0"/>
    <w:rsid w:val="00FB697F"/>
    <w:rsid w:val="00FB6D6D"/>
    <w:rsid w:val="00FC2414"/>
    <w:rsid w:val="00FD1CFB"/>
    <w:rsid w:val="00FD7E8D"/>
    <w:rsid w:val="00FF0CD6"/>
    <w:rsid w:val="00F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4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4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2017-12-30T01:42:00Z</dcterms:created>
  <dcterms:modified xsi:type="dcterms:W3CDTF">2017-12-30T01:42:00Z</dcterms:modified>
</cp:coreProperties>
</file>